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BD8FC" w14:textId="77777777" w:rsidR="0000198D" w:rsidRDefault="0000198D" w:rsidP="00FB632A">
      <w:bookmarkStart w:id="0" w:name="_GoBack"/>
      <w:bookmarkEnd w:id="0"/>
    </w:p>
    <w:p w14:paraId="1C96207E" w14:textId="07864B27" w:rsidR="00FB632A" w:rsidRDefault="00FB632A" w:rsidP="007C5552">
      <w:pPr>
        <w:pStyle w:val="Heading1"/>
      </w:pPr>
    </w:p>
    <w:p w14:paraId="43AC25D7" w14:textId="3AB9F66C" w:rsidR="0083378F" w:rsidRDefault="00FB632A" w:rsidP="00FB632A">
      <w:pPr>
        <w:pStyle w:val="Title"/>
      </w:pPr>
      <w:r w:rsidRPr="00EF38F7">
        <w:rPr>
          <w:bCs/>
        </w:rPr>
        <w:t xml:space="preserve">Stage </w:t>
      </w:r>
      <w:r>
        <w:rPr>
          <w:bCs/>
        </w:rPr>
        <w:t>3</w:t>
      </w:r>
      <w:r w:rsidRPr="00EF38F7">
        <w:rPr>
          <w:bCs/>
        </w:rPr>
        <w:t xml:space="preserve"> </w:t>
      </w:r>
      <w:r w:rsidR="0083378F">
        <w:rPr>
          <w:bCs/>
        </w:rPr>
        <w:t xml:space="preserve">SPecial Interest Areas </w:t>
      </w:r>
      <w:r w:rsidRPr="00EF38F7">
        <w:rPr>
          <w:bCs/>
        </w:rPr>
        <w:t>HALO Guide</w:t>
      </w:r>
    </w:p>
    <w:p w14:paraId="33E6B287" w14:textId="08627195" w:rsidR="00FB632A" w:rsidRDefault="00FB632A" w:rsidP="0083378F">
      <w:pPr>
        <w:pStyle w:val="Subtitle"/>
        <w:rPr>
          <w:b/>
          <w:caps/>
        </w:rPr>
      </w:pPr>
      <w:r w:rsidRPr="0083378F">
        <w:t>Domains</w:t>
      </w:r>
      <w:r w:rsidRPr="00BE6ABA">
        <w:t xml:space="preserve"> of Learning, Stage Learning Outcomes, and Key Capabilities</w:t>
      </w:r>
    </w:p>
    <w:p w14:paraId="45FDC7CC" w14:textId="77777777" w:rsidR="00FB632A" w:rsidRPr="00FB632A" w:rsidRDefault="00FB632A" w:rsidP="00FB632A">
      <w:pPr>
        <w:rPr>
          <w:lang w:val="en-GB"/>
        </w:rPr>
      </w:pPr>
    </w:p>
    <w:p w14:paraId="1C9A9024" w14:textId="77777777" w:rsidR="0000198D" w:rsidRDefault="0000198D"/>
    <w:p w14:paraId="2331D2C6" w14:textId="77777777" w:rsidR="0000198D" w:rsidRDefault="0000198D"/>
    <w:p w14:paraId="62CCE696" w14:textId="77777777" w:rsidR="00246664" w:rsidRDefault="00246664" w:rsidP="00246664">
      <w:pPr>
        <w:tabs>
          <w:tab w:val="center" w:pos="4873"/>
        </w:tabs>
        <w:jc w:val="center"/>
      </w:pPr>
    </w:p>
    <w:p w14:paraId="04069FEE" w14:textId="77777777" w:rsidR="00F2158F" w:rsidRDefault="00A411C1">
      <w:pPr>
        <w:spacing w:before="0" w:after="0" w:line="240" w:lineRule="auto"/>
        <w:rPr>
          <w:rFonts w:eastAsiaTheme="majorEastAsia" w:cstheme="majorBidi"/>
          <w:b/>
          <w:sz w:val="32"/>
          <w:szCs w:val="32"/>
          <w:lang w:val="en-GB"/>
        </w:rPr>
      </w:pPr>
      <w:r w:rsidRPr="00246664">
        <w:br w:type="page"/>
      </w:r>
    </w:p>
    <w:sdt>
      <w:sdtPr>
        <w:rPr>
          <w:rFonts w:eastAsiaTheme="minorEastAsia" w:cstheme="minorBidi"/>
          <w:b w:val="0"/>
          <w:color w:val="auto"/>
          <w:sz w:val="20"/>
          <w:szCs w:val="24"/>
          <w:lang w:val="en-US"/>
        </w:rPr>
        <w:id w:val="-2070875174"/>
        <w:docPartObj>
          <w:docPartGallery w:val="Table of Contents"/>
          <w:docPartUnique/>
        </w:docPartObj>
      </w:sdtPr>
      <w:sdtEndPr>
        <w:rPr>
          <w:bCs/>
          <w:noProof/>
        </w:rPr>
      </w:sdtEndPr>
      <w:sdtContent>
        <w:p w14:paraId="0D3227D5" w14:textId="7D87154A" w:rsidR="00F2158F" w:rsidRDefault="00F2158F" w:rsidP="00B24A89">
          <w:pPr>
            <w:pStyle w:val="Heading2"/>
          </w:pPr>
          <w:r w:rsidRPr="00B24A89">
            <w:t>Contents</w:t>
          </w:r>
        </w:p>
        <w:p w14:paraId="3BD54964" w14:textId="195B9F8C" w:rsidR="00E9286D" w:rsidRDefault="00096F57">
          <w:pPr>
            <w:pStyle w:val="TOC1"/>
            <w:tabs>
              <w:tab w:val="right" w:leader="dot" w:pos="10450"/>
            </w:tabs>
            <w:rPr>
              <w:rFonts w:asciiTheme="minorHAnsi" w:hAnsiTheme="minorHAnsi"/>
              <w:noProof/>
              <w:sz w:val="22"/>
              <w:szCs w:val="22"/>
              <w:lang w:val="en-GB" w:eastAsia="en-GB"/>
            </w:rPr>
          </w:pPr>
          <w:r>
            <w:fldChar w:fldCharType="begin"/>
          </w:r>
          <w:r>
            <w:instrText xml:space="preserve"> TOC \o "1-1" \h \z \u </w:instrText>
          </w:r>
          <w:r>
            <w:fldChar w:fldCharType="separate"/>
          </w:r>
          <w:hyperlink w:anchor="_Toc81301312" w:history="1">
            <w:r w:rsidR="00E9286D" w:rsidRPr="00E374A5">
              <w:rPr>
                <w:rStyle w:val="Hyperlink"/>
                <w:noProof/>
              </w:rPr>
              <w:t>Introduction</w:t>
            </w:r>
            <w:r w:rsidR="00E9286D">
              <w:rPr>
                <w:noProof/>
                <w:webHidden/>
              </w:rPr>
              <w:tab/>
            </w:r>
            <w:r w:rsidR="00E9286D">
              <w:rPr>
                <w:noProof/>
                <w:webHidden/>
              </w:rPr>
              <w:fldChar w:fldCharType="begin"/>
            </w:r>
            <w:r w:rsidR="00E9286D">
              <w:rPr>
                <w:noProof/>
                <w:webHidden/>
              </w:rPr>
              <w:instrText xml:space="preserve"> PAGEREF _Toc81301312 \h </w:instrText>
            </w:r>
            <w:r w:rsidR="00E9286D">
              <w:rPr>
                <w:noProof/>
                <w:webHidden/>
              </w:rPr>
            </w:r>
            <w:r w:rsidR="00E9286D">
              <w:rPr>
                <w:noProof/>
                <w:webHidden/>
              </w:rPr>
              <w:fldChar w:fldCharType="separate"/>
            </w:r>
            <w:r w:rsidR="00E9286D">
              <w:rPr>
                <w:noProof/>
                <w:webHidden/>
              </w:rPr>
              <w:t>3</w:t>
            </w:r>
            <w:r w:rsidR="00E9286D">
              <w:rPr>
                <w:noProof/>
                <w:webHidden/>
              </w:rPr>
              <w:fldChar w:fldCharType="end"/>
            </w:r>
          </w:hyperlink>
        </w:p>
        <w:p w14:paraId="006D5A7F" w14:textId="45F91E9A" w:rsidR="00E9286D" w:rsidRDefault="00E84FC2">
          <w:pPr>
            <w:pStyle w:val="TOC1"/>
            <w:tabs>
              <w:tab w:val="right" w:leader="dot" w:pos="10450"/>
            </w:tabs>
            <w:rPr>
              <w:rFonts w:asciiTheme="minorHAnsi" w:hAnsiTheme="minorHAnsi"/>
              <w:noProof/>
              <w:sz w:val="22"/>
              <w:szCs w:val="22"/>
              <w:lang w:val="en-GB" w:eastAsia="en-GB"/>
            </w:rPr>
          </w:pPr>
          <w:hyperlink w:anchor="_Toc81301313" w:history="1">
            <w:r w:rsidR="00E9286D" w:rsidRPr="00E374A5">
              <w:rPr>
                <w:rStyle w:val="Hyperlink"/>
                <w:noProof/>
              </w:rPr>
              <w:t>Acute Inpatient Pain</w:t>
            </w:r>
            <w:r w:rsidR="00E9286D">
              <w:rPr>
                <w:noProof/>
                <w:webHidden/>
              </w:rPr>
              <w:tab/>
            </w:r>
            <w:r w:rsidR="00E9286D">
              <w:rPr>
                <w:noProof/>
                <w:webHidden/>
              </w:rPr>
              <w:fldChar w:fldCharType="begin"/>
            </w:r>
            <w:r w:rsidR="00E9286D">
              <w:rPr>
                <w:noProof/>
                <w:webHidden/>
              </w:rPr>
              <w:instrText xml:space="preserve"> PAGEREF _Toc81301313 \h </w:instrText>
            </w:r>
            <w:r w:rsidR="00E9286D">
              <w:rPr>
                <w:noProof/>
                <w:webHidden/>
              </w:rPr>
            </w:r>
            <w:r w:rsidR="00E9286D">
              <w:rPr>
                <w:noProof/>
                <w:webHidden/>
              </w:rPr>
              <w:fldChar w:fldCharType="separate"/>
            </w:r>
            <w:r w:rsidR="00E9286D">
              <w:rPr>
                <w:noProof/>
                <w:webHidden/>
              </w:rPr>
              <w:t>5</w:t>
            </w:r>
            <w:r w:rsidR="00E9286D">
              <w:rPr>
                <w:noProof/>
                <w:webHidden/>
              </w:rPr>
              <w:fldChar w:fldCharType="end"/>
            </w:r>
          </w:hyperlink>
        </w:p>
        <w:p w14:paraId="7E357374" w14:textId="793AC650" w:rsidR="00E9286D" w:rsidRDefault="00E84FC2">
          <w:pPr>
            <w:pStyle w:val="TOC1"/>
            <w:tabs>
              <w:tab w:val="right" w:leader="dot" w:pos="10450"/>
            </w:tabs>
            <w:rPr>
              <w:rFonts w:asciiTheme="minorHAnsi" w:hAnsiTheme="minorHAnsi"/>
              <w:noProof/>
              <w:sz w:val="22"/>
              <w:szCs w:val="22"/>
              <w:lang w:val="en-GB" w:eastAsia="en-GB"/>
            </w:rPr>
          </w:pPr>
          <w:hyperlink w:anchor="_Toc81301314" w:history="1">
            <w:r w:rsidR="00E9286D" w:rsidRPr="00E374A5">
              <w:rPr>
                <w:rStyle w:val="Hyperlink"/>
                <w:noProof/>
              </w:rPr>
              <w:t>Additional Intensive Care Medicine</w:t>
            </w:r>
            <w:r w:rsidR="00E9286D">
              <w:rPr>
                <w:noProof/>
                <w:webHidden/>
              </w:rPr>
              <w:tab/>
            </w:r>
            <w:r w:rsidR="00E9286D">
              <w:rPr>
                <w:noProof/>
                <w:webHidden/>
              </w:rPr>
              <w:fldChar w:fldCharType="begin"/>
            </w:r>
            <w:r w:rsidR="00E9286D">
              <w:rPr>
                <w:noProof/>
                <w:webHidden/>
              </w:rPr>
              <w:instrText xml:space="preserve"> PAGEREF _Toc81301314 \h </w:instrText>
            </w:r>
            <w:r w:rsidR="00E9286D">
              <w:rPr>
                <w:noProof/>
                <w:webHidden/>
              </w:rPr>
            </w:r>
            <w:r w:rsidR="00E9286D">
              <w:rPr>
                <w:noProof/>
                <w:webHidden/>
              </w:rPr>
              <w:fldChar w:fldCharType="separate"/>
            </w:r>
            <w:r w:rsidR="00E9286D">
              <w:rPr>
                <w:noProof/>
                <w:webHidden/>
              </w:rPr>
              <w:t>7</w:t>
            </w:r>
            <w:r w:rsidR="00E9286D">
              <w:rPr>
                <w:noProof/>
                <w:webHidden/>
              </w:rPr>
              <w:fldChar w:fldCharType="end"/>
            </w:r>
          </w:hyperlink>
        </w:p>
        <w:p w14:paraId="639B279E" w14:textId="51815FB9" w:rsidR="00E9286D" w:rsidRDefault="00E84FC2">
          <w:pPr>
            <w:pStyle w:val="TOC1"/>
            <w:tabs>
              <w:tab w:val="right" w:leader="dot" w:pos="10450"/>
            </w:tabs>
            <w:rPr>
              <w:rFonts w:asciiTheme="minorHAnsi" w:hAnsiTheme="minorHAnsi"/>
              <w:noProof/>
              <w:sz w:val="22"/>
              <w:szCs w:val="22"/>
              <w:lang w:val="en-GB" w:eastAsia="en-GB"/>
            </w:rPr>
          </w:pPr>
          <w:hyperlink w:anchor="_Toc81301315" w:history="1">
            <w:r w:rsidR="00E9286D" w:rsidRPr="00E374A5">
              <w:rPr>
                <w:rStyle w:val="Hyperlink"/>
                <w:noProof/>
              </w:rPr>
              <w:t>Anaesthesia for Bariatric Surgery</w:t>
            </w:r>
            <w:r w:rsidR="00E9286D">
              <w:rPr>
                <w:noProof/>
                <w:webHidden/>
              </w:rPr>
              <w:tab/>
            </w:r>
            <w:r w:rsidR="00E9286D">
              <w:rPr>
                <w:noProof/>
                <w:webHidden/>
              </w:rPr>
              <w:fldChar w:fldCharType="begin"/>
            </w:r>
            <w:r w:rsidR="00E9286D">
              <w:rPr>
                <w:noProof/>
                <w:webHidden/>
              </w:rPr>
              <w:instrText xml:space="preserve"> PAGEREF _Toc81301315 \h </w:instrText>
            </w:r>
            <w:r w:rsidR="00E9286D">
              <w:rPr>
                <w:noProof/>
                <w:webHidden/>
              </w:rPr>
            </w:r>
            <w:r w:rsidR="00E9286D">
              <w:rPr>
                <w:noProof/>
                <w:webHidden/>
              </w:rPr>
              <w:fldChar w:fldCharType="separate"/>
            </w:r>
            <w:r w:rsidR="00E9286D">
              <w:rPr>
                <w:noProof/>
                <w:webHidden/>
              </w:rPr>
              <w:t>10</w:t>
            </w:r>
            <w:r w:rsidR="00E9286D">
              <w:rPr>
                <w:noProof/>
                <w:webHidden/>
              </w:rPr>
              <w:fldChar w:fldCharType="end"/>
            </w:r>
          </w:hyperlink>
        </w:p>
        <w:p w14:paraId="524BD527" w14:textId="70037D36" w:rsidR="00E9286D" w:rsidRDefault="00E84FC2">
          <w:pPr>
            <w:pStyle w:val="TOC1"/>
            <w:tabs>
              <w:tab w:val="right" w:leader="dot" w:pos="10450"/>
            </w:tabs>
            <w:rPr>
              <w:rFonts w:asciiTheme="minorHAnsi" w:hAnsiTheme="minorHAnsi"/>
              <w:noProof/>
              <w:sz w:val="22"/>
              <w:szCs w:val="22"/>
              <w:lang w:val="en-GB" w:eastAsia="en-GB"/>
            </w:rPr>
          </w:pPr>
          <w:hyperlink w:anchor="_Toc81301316" w:history="1">
            <w:r w:rsidR="00E9286D" w:rsidRPr="00E374A5">
              <w:rPr>
                <w:rStyle w:val="Hyperlink"/>
                <w:noProof/>
              </w:rPr>
              <w:t>Anaesthesia for Cardiac Surgery</w:t>
            </w:r>
            <w:r w:rsidR="00E9286D">
              <w:rPr>
                <w:noProof/>
                <w:webHidden/>
              </w:rPr>
              <w:tab/>
            </w:r>
            <w:r w:rsidR="00E9286D">
              <w:rPr>
                <w:noProof/>
                <w:webHidden/>
              </w:rPr>
              <w:fldChar w:fldCharType="begin"/>
            </w:r>
            <w:r w:rsidR="00E9286D">
              <w:rPr>
                <w:noProof/>
                <w:webHidden/>
              </w:rPr>
              <w:instrText xml:space="preserve"> PAGEREF _Toc81301316 \h </w:instrText>
            </w:r>
            <w:r w:rsidR="00E9286D">
              <w:rPr>
                <w:noProof/>
                <w:webHidden/>
              </w:rPr>
            </w:r>
            <w:r w:rsidR="00E9286D">
              <w:rPr>
                <w:noProof/>
                <w:webHidden/>
              </w:rPr>
              <w:fldChar w:fldCharType="separate"/>
            </w:r>
            <w:r w:rsidR="00E9286D">
              <w:rPr>
                <w:noProof/>
                <w:webHidden/>
              </w:rPr>
              <w:t>12</w:t>
            </w:r>
            <w:r w:rsidR="00E9286D">
              <w:rPr>
                <w:noProof/>
                <w:webHidden/>
              </w:rPr>
              <w:fldChar w:fldCharType="end"/>
            </w:r>
          </w:hyperlink>
        </w:p>
        <w:p w14:paraId="423D2391" w14:textId="4A323139" w:rsidR="00E9286D" w:rsidRDefault="00E84FC2">
          <w:pPr>
            <w:pStyle w:val="TOC1"/>
            <w:tabs>
              <w:tab w:val="right" w:leader="dot" w:pos="10450"/>
            </w:tabs>
            <w:rPr>
              <w:rFonts w:asciiTheme="minorHAnsi" w:hAnsiTheme="minorHAnsi"/>
              <w:noProof/>
              <w:sz w:val="22"/>
              <w:szCs w:val="22"/>
              <w:lang w:val="en-GB" w:eastAsia="en-GB"/>
            </w:rPr>
          </w:pPr>
          <w:hyperlink w:anchor="_Toc81301317" w:history="1">
            <w:r w:rsidR="00E9286D" w:rsidRPr="00E374A5">
              <w:rPr>
                <w:rStyle w:val="Hyperlink"/>
                <w:noProof/>
              </w:rPr>
              <w:t>Anaesthesia for Complex Orthopaedic Surgery</w:t>
            </w:r>
            <w:r w:rsidR="00E9286D">
              <w:rPr>
                <w:noProof/>
                <w:webHidden/>
              </w:rPr>
              <w:tab/>
            </w:r>
            <w:r w:rsidR="00E9286D">
              <w:rPr>
                <w:noProof/>
                <w:webHidden/>
              </w:rPr>
              <w:fldChar w:fldCharType="begin"/>
            </w:r>
            <w:r w:rsidR="00E9286D">
              <w:rPr>
                <w:noProof/>
                <w:webHidden/>
              </w:rPr>
              <w:instrText xml:space="preserve"> PAGEREF _Toc81301317 \h </w:instrText>
            </w:r>
            <w:r w:rsidR="00E9286D">
              <w:rPr>
                <w:noProof/>
                <w:webHidden/>
              </w:rPr>
            </w:r>
            <w:r w:rsidR="00E9286D">
              <w:rPr>
                <w:noProof/>
                <w:webHidden/>
              </w:rPr>
              <w:fldChar w:fldCharType="separate"/>
            </w:r>
            <w:r w:rsidR="00E9286D">
              <w:rPr>
                <w:noProof/>
                <w:webHidden/>
              </w:rPr>
              <w:t>14</w:t>
            </w:r>
            <w:r w:rsidR="00E9286D">
              <w:rPr>
                <w:noProof/>
                <w:webHidden/>
              </w:rPr>
              <w:fldChar w:fldCharType="end"/>
            </w:r>
          </w:hyperlink>
        </w:p>
        <w:p w14:paraId="3E8A48D1" w14:textId="6CAF86CE" w:rsidR="00E9286D" w:rsidRDefault="00E84FC2">
          <w:pPr>
            <w:pStyle w:val="TOC1"/>
            <w:tabs>
              <w:tab w:val="right" w:leader="dot" w:pos="10450"/>
            </w:tabs>
            <w:rPr>
              <w:rFonts w:asciiTheme="minorHAnsi" w:hAnsiTheme="minorHAnsi"/>
              <w:noProof/>
              <w:sz w:val="22"/>
              <w:szCs w:val="22"/>
              <w:lang w:val="en-GB" w:eastAsia="en-GB"/>
            </w:rPr>
          </w:pPr>
          <w:hyperlink w:anchor="_Toc81301318" w:history="1">
            <w:r w:rsidR="00E9286D" w:rsidRPr="00E374A5">
              <w:rPr>
                <w:rStyle w:val="Hyperlink"/>
                <w:noProof/>
              </w:rPr>
              <w:t>Anaesthesia for Hepato-Pancreato-Biliary Surgery</w:t>
            </w:r>
            <w:r w:rsidR="00E9286D">
              <w:rPr>
                <w:noProof/>
                <w:webHidden/>
              </w:rPr>
              <w:tab/>
            </w:r>
            <w:r w:rsidR="00E9286D">
              <w:rPr>
                <w:noProof/>
                <w:webHidden/>
              </w:rPr>
              <w:fldChar w:fldCharType="begin"/>
            </w:r>
            <w:r w:rsidR="00E9286D">
              <w:rPr>
                <w:noProof/>
                <w:webHidden/>
              </w:rPr>
              <w:instrText xml:space="preserve"> PAGEREF _Toc81301318 \h </w:instrText>
            </w:r>
            <w:r w:rsidR="00E9286D">
              <w:rPr>
                <w:noProof/>
                <w:webHidden/>
              </w:rPr>
            </w:r>
            <w:r w:rsidR="00E9286D">
              <w:rPr>
                <w:noProof/>
                <w:webHidden/>
              </w:rPr>
              <w:fldChar w:fldCharType="separate"/>
            </w:r>
            <w:r w:rsidR="00E9286D">
              <w:rPr>
                <w:noProof/>
                <w:webHidden/>
              </w:rPr>
              <w:t>16</w:t>
            </w:r>
            <w:r w:rsidR="00E9286D">
              <w:rPr>
                <w:noProof/>
                <w:webHidden/>
              </w:rPr>
              <w:fldChar w:fldCharType="end"/>
            </w:r>
          </w:hyperlink>
        </w:p>
        <w:p w14:paraId="5A185D48" w14:textId="435E63B3" w:rsidR="00E9286D" w:rsidRDefault="00E84FC2">
          <w:pPr>
            <w:pStyle w:val="TOC1"/>
            <w:tabs>
              <w:tab w:val="right" w:leader="dot" w:pos="10450"/>
            </w:tabs>
            <w:rPr>
              <w:rFonts w:asciiTheme="minorHAnsi" w:hAnsiTheme="minorHAnsi"/>
              <w:noProof/>
              <w:sz w:val="22"/>
              <w:szCs w:val="22"/>
              <w:lang w:val="en-GB" w:eastAsia="en-GB"/>
            </w:rPr>
          </w:pPr>
          <w:hyperlink w:anchor="_Toc81301319" w:history="1">
            <w:r w:rsidR="00E9286D" w:rsidRPr="00E374A5">
              <w:rPr>
                <w:rStyle w:val="Hyperlink"/>
                <w:noProof/>
              </w:rPr>
              <w:t>Anaesthesia for Major General Surgery</w:t>
            </w:r>
            <w:r w:rsidR="00E9286D">
              <w:rPr>
                <w:noProof/>
                <w:webHidden/>
              </w:rPr>
              <w:tab/>
            </w:r>
            <w:r w:rsidR="00E9286D">
              <w:rPr>
                <w:noProof/>
                <w:webHidden/>
              </w:rPr>
              <w:fldChar w:fldCharType="begin"/>
            </w:r>
            <w:r w:rsidR="00E9286D">
              <w:rPr>
                <w:noProof/>
                <w:webHidden/>
              </w:rPr>
              <w:instrText xml:space="preserve"> PAGEREF _Toc81301319 \h </w:instrText>
            </w:r>
            <w:r w:rsidR="00E9286D">
              <w:rPr>
                <w:noProof/>
                <w:webHidden/>
              </w:rPr>
            </w:r>
            <w:r w:rsidR="00E9286D">
              <w:rPr>
                <w:noProof/>
                <w:webHidden/>
              </w:rPr>
              <w:fldChar w:fldCharType="separate"/>
            </w:r>
            <w:r w:rsidR="00E9286D">
              <w:rPr>
                <w:noProof/>
                <w:webHidden/>
              </w:rPr>
              <w:t>18</w:t>
            </w:r>
            <w:r w:rsidR="00E9286D">
              <w:rPr>
                <w:noProof/>
                <w:webHidden/>
              </w:rPr>
              <w:fldChar w:fldCharType="end"/>
            </w:r>
          </w:hyperlink>
        </w:p>
        <w:p w14:paraId="73BF6773" w14:textId="2DAD2BA0" w:rsidR="00E9286D" w:rsidRDefault="00E84FC2">
          <w:pPr>
            <w:pStyle w:val="TOC1"/>
            <w:tabs>
              <w:tab w:val="right" w:leader="dot" w:pos="10450"/>
            </w:tabs>
            <w:rPr>
              <w:rFonts w:asciiTheme="minorHAnsi" w:hAnsiTheme="minorHAnsi"/>
              <w:noProof/>
              <w:sz w:val="22"/>
              <w:szCs w:val="22"/>
              <w:lang w:val="en-GB" w:eastAsia="en-GB"/>
            </w:rPr>
          </w:pPr>
          <w:hyperlink w:anchor="_Toc81301320" w:history="1">
            <w:r w:rsidR="00E9286D" w:rsidRPr="00E374A5">
              <w:rPr>
                <w:rStyle w:val="Hyperlink"/>
                <w:noProof/>
              </w:rPr>
              <w:t>Anaesthesia for Neurosurgery</w:t>
            </w:r>
            <w:r w:rsidR="00E9286D">
              <w:rPr>
                <w:noProof/>
                <w:webHidden/>
              </w:rPr>
              <w:tab/>
            </w:r>
            <w:r w:rsidR="00E9286D">
              <w:rPr>
                <w:noProof/>
                <w:webHidden/>
              </w:rPr>
              <w:fldChar w:fldCharType="begin"/>
            </w:r>
            <w:r w:rsidR="00E9286D">
              <w:rPr>
                <w:noProof/>
                <w:webHidden/>
              </w:rPr>
              <w:instrText xml:space="preserve"> PAGEREF _Toc81301320 \h </w:instrText>
            </w:r>
            <w:r w:rsidR="00E9286D">
              <w:rPr>
                <w:noProof/>
                <w:webHidden/>
              </w:rPr>
            </w:r>
            <w:r w:rsidR="00E9286D">
              <w:rPr>
                <w:noProof/>
                <w:webHidden/>
              </w:rPr>
              <w:fldChar w:fldCharType="separate"/>
            </w:r>
            <w:r w:rsidR="00E9286D">
              <w:rPr>
                <w:noProof/>
                <w:webHidden/>
              </w:rPr>
              <w:t>20</w:t>
            </w:r>
            <w:r w:rsidR="00E9286D">
              <w:rPr>
                <w:noProof/>
                <w:webHidden/>
              </w:rPr>
              <w:fldChar w:fldCharType="end"/>
            </w:r>
          </w:hyperlink>
        </w:p>
        <w:p w14:paraId="10F08DE2" w14:textId="7C01E002" w:rsidR="00E9286D" w:rsidRDefault="00E84FC2">
          <w:pPr>
            <w:pStyle w:val="TOC1"/>
            <w:tabs>
              <w:tab w:val="right" w:leader="dot" w:pos="10450"/>
            </w:tabs>
            <w:rPr>
              <w:rFonts w:asciiTheme="minorHAnsi" w:hAnsiTheme="minorHAnsi"/>
              <w:noProof/>
              <w:sz w:val="22"/>
              <w:szCs w:val="22"/>
              <w:lang w:val="en-GB" w:eastAsia="en-GB"/>
            </w:rPr>
          </w:pPr>
          <w:hyperlink w:anchor="_Toc81301321" w:history="1">
            <w:r w:rsidR="00E9286D" w:rsidRPr="00E374A5">
              <w:rPr>
                <w:rStyle w:val="Hyperlink"/>
                <w:noProof/>
              </w:rPr>
              <w:t>Anaesthesia for Ophthalmic Surgery</w:t>
            </w:r>
            <w:r w:rsidR="00E9286D">
              <w:rPr>
                <w:noProof/>
                <w:webHidden/>
              </w:rPr>
              <w:tab/>
            </w:r>
            <w:r w:rsidR="00E9286D">
              <w:rPr>
                <w:noProof/>
                <w:webHidden/>
              </w:rPr>
              <w:fldChar w:fldCharType="begin"/>
            </w:r>
            <w:r w:rsidR="00E9286D">
              <w:rPr>
                <w:noProof/>
                <w:webHidden/>
              </w:rPr>
              <w:instrText xml:space="preserve"> PAGEREF _Toc81301321 \h </w:instrText>
            </w:r>
            <w:r w:rsidR="00E9286D">
              <w:rPr>
                <w:noProof/>
                <w:webHidden/>
              </w:rPr>
            </w:r>
            <w:r w:rsidR="00E9286D">
              <w:rPr>
                <w:noProof/>
                <w:webHidden/>
              </w:rPr>
              <w:fldChar w:fldCharType="separate"/>
            </w:r>
            <w:r w:rsidR="00E9286D">
              <w:rPr>
                <w:noProof/>
                <w:webHidden/>
              </w:rPr>
              <w:t>22</w:t>
            </w:r>
            <w:r w:rsidR="00E9286D">
              <w:rPr>
                <w:noProof/>
                <w:webHidden/>
              </w:rPr>
              <w:fldChar w:fldCharType="end"/>
            </w:r>
          </w:hyperlink>
        </w:p>
        <w:p w14:paraId="777FC82D" w14:textId="2006F38E" w:rsidR="00E9286D" w:rsidRDefault="00E84FC2">
          <w:pPr>
            <w:pStyle w:val="TOC1"/>
            <w:tabs>
              <w:tab w:val="right" w:leader="dot" w:pos="10450"/>
            </w:tabs>
            <w:rPr>
              <w:rFonts w:asciiTheme="minorHAnsi" w:hAnsiTheme="minorHAnsi"/>
              <w:noProof/>
              <w:sz w:val="22"/>
              <w:szCs w:val="22"/>
              <w:lang w:val="en-GB" w:eastAsia="en-GB"/>
            </w:rPr>
          </w:pPr>
          <w:hyperlink w:anchor="_Toc81301322" w:history="1">
            <w:r w:rsidR="00E9286D" w:rsidRPr="00E374A5">
              <w:rPr>
                <w:rStyle w:val="Hyperlink"/>
                <w:noProof/>
              </w:rPr>
              <w:t>Anaesthesia for Patients with Complex Airway</w:t>
            </w:r>
            <w:r w:rsidR="00E9286D">
              <w:rPr>
                <w:noProof/>
                <w:webHidden/>
              </w:rPr>
              <w:tab/>
            </w:r>
            <w:r w:rsidR="00E9286D">
              <w:rPr>
                <w:noProof/>
                <w:webHidden/>
              </w:rPr>
              <w:fldChar w:fldCharType="begin"/>
            </w:r>
            <w:r w:rsidR="00E9286D">
              <w:rPr>
                <w:noProof/>
                <w:webHidden/>
              </w:rPr>
              <w:instrText xml:space="preserve"> PAGEREF _Toc81301322 \h </w:instrText>
            </w:r>
            <w:r w:rsidR="00E9286D">
              <w:rPr>
                <w:noProof/>
                <w:webHidden/>
              </w:rPr>
            </w:r>
            <w:r w:rsidR="00E9286D">
              <w:rPr>
                <w:noProof/>
                <w:webHidden/>
              </w:rPr>
              <w:fldChar w:fldCharType="separate"/>
            </w:r>
            <w:r w:rsidR="00E9286D">
              <w:rPr>
                <w:noProof/>
                <w:webHidden/>
              </w:rPr>
              <w:t>24</w:t>
            </w:r>
            <w:r w:rsidR="00E9286D">
              <w:rPr>
                <w:noProof/>
                <w:webHidden/>
              </w:rPr>
              <w:fldChar w:fldCharType="end"/>
            </w:r>
          </w:hyperlink>
        </w:p>
        <w:p w14:paraId="7C2F6593" w14:textId="330BAF7D" w:rsidR="00E9286D" w:rsidRDefault="00E84FC2">
          <w:pPr>
            <w:pStyle w:val="TOC1"/>
            <w:tabs>
              <w:tab w:val="right" w:leader="dot" w:pos="10450"/>
            </w:tabs>
            <w:rPr>
              <w:rFonts w:asciiTheme="minorHAnsi" w:hAnsiTheme="minorHAnsi"/>
              <w:noProof/>
              <w:sz w:val="22"/>
              <w:szCs w:val="22"/>
              <w:lang w:val="en-GB" w:eastAsia="en-GB"/>
            </w:rPr>
          </w:pPr>
          <w:hyperlink w:anchor="_Toc81301323" w:history="1">
            <w:r w:rsidR="00E9286D" w:rsidRPr="00E374A5">
              <w:rPr>
                <w:rStyle w:val="Hyperlink"/>
                <w:noProof/>
              </w:rPr>
              <w:t>Anaesthesia for Plastic Surgery and Burns Management</w:t>
            </w:r>
            <w:r w:rsidR="00E9286D">
              <w:rPr>
                <w:noProof/>
                <w:webHidden/>
              </w:rPr>
              <w:tab/>
            </w:r>
            <w:r w:rsidR="00E9286D">
              <w:rPr>
                <w:noProof/>
                <w:webHidden/>
              </w:rPr>
              <w:fldChar w:fldCharType="begin"/>
            </w:r>
            <w:r w:rsidR="00E9286D">
              <w:rPr>
                <w:noProof/>
                <w:webHidden/>
              </w:rPr>
              <w:instrText xml:space="preserve"> PAGEREF _Toc81301323 \h </w:instrText>
            </w:r>
            <w:r w:rsidR="00E9286D">
              <w:rPr>
                <w:noProof/>
                <w:webHidden/>
              </w:rPr>
            </w:r>
            <w:r w:rsidR="00E9286D">
              <w:rPr>
                <w:noProof/>
                <w:webHidden/>
              </w:rPr>
              <w:fldChar w:fldCharType="separate"/>
            </w:r>
            <w:r w:rsidR="00E9286D">
              <w:rPr>
                <w:noProof/>
                <w:webHidden/>
              </w:rPr>
              <w:t>26</w:t>
            </w:r>
            <w:r w:rsidR="00E9286D">
              <w:rPr>
                <w:noProof/>
                <w:webHidden/>
              </w:rPr>
              <w:fldChar w:fldCharType="end"/>
            </w:r>
          </w:hyperlink>
        </w:p>
        <w:p w14:paraId="4158A2BA" w14:textId="099D5426" w:rsidR="00E9286D" w:rsidRDefault="00E84FC2">
          <w:pPr>
            <w:pStyle w:val="TOC1"/>
            <w:tabs>
              <w:tab w:val="right" w:leader="dot" w:pos="10450"/>
            </w:tabs>
            <w:rPr>
              <w:rFonts w:asciiTheme="minorHAnsi" w:hAnsiTheme="minorHAnsi"/>
              <w:noProof/>
              <w:sz w:val="22"/>
              <w:szCs w:val="22"/>
              <w:lang w:val="en-GB" w:eastAsia="en-GB"/>
            </w:rPr>
          </w:pPr>
          <w:hyperlink w:anchor="_Toc81301324" w:history="1">
            <w:r w:rsidR="00E9286D" w:rsidRPr="00E374A5">
              <w:rPr>
                <w:rStyle w:val="Hyperlink"/>
                <w:noProof/>
              </w:rPr>
              <w:t>Anaesthesia for Thoracic Surgery</w:t>
            </w:r>
            <w:r w:rsidR="00E9286D">
              <w:rPr>
                <w:noProof/>
                <w:webHidden/>
              </w:rPr>
              <w:tab/>
            </w:r>
            <w:r w:rsidR="00E9286D">
              <w:rPr>
                <w:noProof/>
                <w:webHidden/>
              </w:rPr>
              <w:fldChar w:fldCharType="begin"/>
            </w:r>
            <w:r w:rsidR="00E9286D">
              <w:rPr>
                <w:noProof/>
                <w:webHidden/>
              </w:rPr>
              <w:instrText xml:space="preserve"> PAGEREF _Toc81301324 \h </w:instrText>
            </w:r>
            <w:r w:rsidR="00E9286D">
              <w:rPr>
                <w:noProof/>
                <w:webHidden/>
              </w:rPr>
            </w:r>
            <w:r w:rsidR="00E9286D">
              <w:rPr>
                <w:noProof/>
                <w:webHidden/>
              </w:rPr>
              <w:fldChar w:fldCharType="separate"/>
            </w:r>
            <w:r w:rsidR="00E9286D">
              <w:rPr>
                <w:noProof/>
                <w:webHidden/>
              </w:rPr>
              <w:t>28</w:t>
            </w:r>
            <w:r w:rsidR="00E9286D">
              <w:rPr>
                <w:noProof/>
                <w:webHidden/>
              </w:rPr>
              <w:fldChar w:fldCharType="end"/>
            </w:r>
          </w:hyperlink>
        </w:p>
        <w:p w14:paraId="006789D3" w14:textId="647DBEAB" w:rsidR="00E9286D" w:rsidRDefault="00E84FC2">
          <w:pPr>
            <w:pStyle w:val="TOC1"/>
            <w:tabs>
              <w:tab w:val="right" w:leader="dot" w:pos="10450"/>
            </w:tabs>
            <w:rPr>
              <w:rFonts w:asciiTheme="minorHAnsi" w:hAnsiTheme="minorHAnsi"/>
              <w:noProof/>
              <w:sz w:val="22"/>
              <w:szCs w:val="22"/>
              <w:lang w:val="en-GB" w:eastAsia="en-GB"/>
            </w:rPr>
          </w:pPr>
          <w:hyperlink w:anchor="_Toc81301325" w:history="1">
            <w:r w:rsidR="00E9286D" w:rsidRPr="00E374A5">
              <w:rPr>
                <w:rStyle w:val="Hyperlink"/>
                <w:noProof/>
              </w:rPr>
              <w:t>Anaesthesia for Vascular Surgery</w:t>
            </w:r>
            <w:r w:rsidR="00E9286D">
              <w:rPr>
                <w:noProof/>
                <w:webHidden/>
              </w:rPr>
              <w:tab/>
            </w:r>
            <w:r w:rsidR="00E9286D">
              <w:rPr>
                <w:noProof/>
                <w:webHidden/>
              </w:rPr>
              <w:fldChar w:fldCharType="begin"/>
            </w:r>
            <w:r w:rsidR="00E9286D">
              <w:rPr>
                <w:noProof/>
                <w:webHidden/>
              </w:rPr>
              <w:instrText xml:space="preserve"> PAGEREF _Toc81301325 \h </w:instrText>
            </w:r>
            <w:r w:rsidR="00E9286D">
              <w:rPr>
                <w:noProof/>
                <w:webHidden/>
              </w:rPr>
            </w:r>
            <w:r w:rsidR="00E9286D">
              <w:rPr>
                <w:noProof/>
                <w:webHidden/>
              </w:rPr>
              <w:fldChar w:fldCharType="separate"/>
            </w:r>
            <w:r w:rsidR="00E9286D">
              <w:rPr>
                <w:noProof/>
                <w:webHidden/>
              </w:rPr>
              <w:t>30</w:t>
            </w:r>
            <w:r w:rsidR="00E9286D">
              <w:rPr>
                <w:noProof/>
                <w:webHidden/>
              </w:rPr>
              <w:fldChar w:fldCharType="end"/>
            </w:r>
          </w:hyperlink>
        </w:p>
        <w:p w14:paraId="1F1F055F" w14:textId="0DC17FF9" w:rsidR="00E9286D" w:rsidRDefault="00E84FC2">
          <w:pPr>
            <w:pStyle w:val="TOC1"/>
            <w:tabs>
              <w:tab w:val="right" w:leader="dot" w:pos="10450"/>
            </w:tabs>
            <w:rPr>
              <w:rFonts w:asciiTheme="minorHAnsi" w:hAnsiTheme="minorHAnsi"/>
              <w:noProof/>
              <w:sz w:val="22"/>
              <w:szCs w:val="22"/>
              <w:lang w:val="en-GB" w:eastAsia="en-GB"/>
            </w:rPr>
          </w:pPr>
          <w:hyperlink w:anchor="_Toc81301326" w:history="1">
            <w:r w:rsidR="00E9286D" w:rsidRPr="00E374A5">
              <w:rPr>
                <w:rStyle w:val="Hyperlink"/>
                <w:noProof/>
              </w:rPr>
              <w:t>Anaesthesia in Resource Poor Environments</w:t>
            </w:r>
            <w:r w:rsidR="00E9286D">
              <w:rPr>
                <w:noProof/>
                <w:webHidden/>
              </w:rPr>
              <w:tab/>
            </w:r>
            <w:r w:rsidR="00E9286D">
              <w:rPr>
                <w:noProof/>
                <w:webHidden/>
              </w:rPr>
              <w:fldChar w:fldCharType="begin"/>
            </w:r>
            <w:r w:rsidR="00E9286D">
              <w:rPr>
                <w:noProof/>
                <w:webHidden/>
              </w:rPr>
              <w:instrText xml:space="preserve"> PAGEREF _Toc81301326 \h </w:instrText>
            </w:r>
            <w:r w:rsidR="00E9286D">
              <w:rPr>
                <w:noProof/>
                <w:webHidden/>
              </w:rPr>
            </w:r>
            <w:r w:rsidR="00E9286D">
              <w:rPr>
                <w:noProof/>
                <w:webHidden/>
              </w:rPr>
              <w:fldChar w:fldCharType="separate"/>
            </w:r>
            <w:r w:rsidR="00E9286D">
              <w:rPr>
                <w:noProof/>
                <w:webHidden/>
              </w:rPr>
              <w:t>32</w:t>
            </w:r>
            <w:r w:rsidR="00E9286D">
              <w:rPr>
                <w:noProof/>
                <w:webHidden/>
              </w:rPr>
              <w:fldChar w:fldCharType="end"/>
            </w:r>
          </w:hyperlink>
        </w:p>
        <w:p w14:paraId="041DDD51" w14:textId="430DBA77" w:rsidR="00E9286D" w:rsidRDefault="00E84FC2">
          <w:pPr>
            <w:pStyle w:val="TOC1"/>
            <w:tabs>
              <w:tab w:val="right" w:leader="dot" w:pos="10450"/>
            </w:tabs>
            <w:rPr>
              <w:rFonts w:asciiTheme="minorHAnsi" w:hAnsiTheme="minorHAnsi"/>
              <w:noProof/>
              <w:sz w:val="22"/>
              <w:szCs w:val="22"/>
              <w:lang w:val="en-GB" w:eastAsia="en-GB"/>
            </w:rPr>
          </w:pPr>
          <w:hyperlink w:anchor="_Toc81301327" w:history="1">
            <w:r w:rsidR="00E9286D" w:rsidRPr="00E374A5">
              <w:rPr>
                <w:rStyle w:val="Hyperlink"/>
                <w:noProof/>
              </w:rPr>
              <w:t>Military Anaesthesia</w:t>
            </w:r>
            <w:r w:rsidR="00E9286D">
              <w:rPr>
                <w:noProof/>
                <w:webHidden/>
              </w:rPr>
              <w:tab/>
            </w:r>
            <w:r w:rsidR="00E9286D">
              <w:rPr>
                <w:noProof/>
                <w:webHidden/>
              </w:rPr>
              <w:fldChar w:fldCharType="begin"/>
            </w:r>
            <w:r w:rsidR="00E9286D">
              <w:rPr>
                <w:noProof/>
                <w:webHidden/>
              </w:rPr>
              <w:instrText xml:space="preserve"> PAGEREF _Toc81301327 \h </w:instrText>
            </w:r>
            <w:r w:rsidR="00E9286D">
              <w:rPr>
                <w:noProof/>
                <w:webHidden/>
              </w:rPr>
            </w:r>
            <w:r w:rsidR="00E9286D">
              <w:rPr>
                <w:noProof/>
                <w:webHidden/>
              </w:rPr>
              <w:fldChar w:fldCharType="separate"/>
            </w:r>
            <w:r w:rsidR="00E9286D">
              <w:rPr>
                <w:noProof/>
                <w:webHidden/>
              </w:rPr>
              <w:t>34</w:t>
            </w:r>
            <w:r w:rsidR="00E9286D">
              <w:rPr>
                <w:noProof/>
                <w:webHidden/>
              </w:rPr>
              <w:fldChar w:fldCharType="end"/>
            </w:r>
          </w:hyperlink>
        </w:p>
        <w:p w14:paraId="08C01916" w14:textId="7EFE9B79" w:rsidR="00E9286D" w:rsidRDefault="00E84FC2">
          <w:pPr>
            <w:pStyle w:val="TOC1"/>
            <w:tabs>
              <w:tab w:val="right" w:leader="dot" w:pos="10450"/>
            </w:tabs>
            <w:rPr>
              <w:rFonts w:asciiTheme="minorHAnsi" w:hAnsiTheme="minorHAnsi"/>
              <w:noProof/>
              <w:sz w:val="22"/>
              <w:szCs w:val="22"/>
              <w:lang w:val="en-GB" w:eastAsia="en-GB"/>
            </w:rPr>
          </w:pPr>
          <w:hyperlink w:anchor="_Toc81301328" w:history="1">
            <w:r w:rsidR="00E9286D" w:rsidRPr="00E374A5">
              <w:rPr>
                <w:rStyle w:val="Hyperlink"/>
                <w:noProof/>
              </w:rPr>
              <w:t>Obstetric Anaesthesia</w:t>
            </w:r>
            <w:r w:rsidR="00E9286D">
              <w:rPr>
                <w:noProof/>
                <w:webHidden/>
              </w:rPr>
              <w:tab/>
            </w:r>
            <w:r w:rsidR="00E9286D">
              <w:rPr>
                <w:noProof/>
                <w:webHidden/>
              </w:rPr>
              <w:fldChar w:fldCharType="begin"/>
            </w:r>
            <w:r w:rsidR="00E9286D">
              <w:rPr>
                <w:noProof/>
                <w:webHidden/>
              </w:rPr>
              <w:instrText xml:space="preserve"> PAGEREF _Toc81301328 \h </w:instrText>
            </w:r>
            <w:r w:rsidR="00E9286D">
              <w:rPr>
                <w:noProof/>
                <w:webHidden/>
              </w:rPr>
            </w:r>
            <w:r w:rsidR="00E9286D">
              <w:rPr>
                <w:noProof/>
                <w:webHidden/>
              </w:rPr>
              <w:fldChar w:fldCharType="separate"/>
            </w:r>
            <w:r w:rsidR="00E9286D">
              <w:rPr>
                <w:noProof/>
                <w:webHidden/>
              </w:rPr>
              <w:t>36</w:t>
            </w:r>
            <w:r w:rsidR="00E9286D">
              <w:rPr>
                <w:noProof/>
                <w:webHidden/>
              </w:rPr>
              <w:fldChar w:fldCharType="end"/>
            </w:r>
          </w:hyperlink>
        </w:p>
        <w:p w14:paraId="4C8F1E5C" w14:textId="0F0AEECC" w:rsidR="00E9286D" w:rsidRDefault="00E84FC2">
          <w:pPr>
            <w:pStyle w:val="TOC1"/>
            <w:tabs>
              <w:tab w:val="right" w:leader="dot" w:pos="10450"/>
            </w:tabs>
            <w:rPr>
              <w:rFonts w:asciiTheme="minorHAnsi" w:hAnsiTheme="minorHAnsi"/>
              <w:noProof/>
              <w:sz w:val="22"/>
              <w:szCs w:val="22"/>
              <w:lang w:val="en-GB" w:eastAsia="en-GB"/>
            </w:rPr>
          </w:pPr>
          <w:hyperlink w:anchor="_Toc81301329" w:history="1">
            <w:r w:rsidR="00E9286D" w:rsidRPr="00E374A5">
              <w:rPr>
                <w:rStyle w:val="Hyperlink"/>
                <w:noProof/>
              </w:rPr>
              <w:t>Paediatric Anaesthesia</w:t>
            </w:r>
            <w:r w:rsidR="00E9286D">
              <w:rPr>
                <w:noProof/>
                <w:webHidden/>
              </w:rPr>
              <w:tab/>
            </w:r>
            <w:r w:rsidR="00E9286D">
              <w:rPr>
                <w:noProof/>
                <w:webHidden/>
              </w:rPr>
              <w:fldChar w:fldCharType="begin"/>
            </w:r>
            <w:r w:rsidR="00E9286D">
              <w:rPr>
                <w:noProof/>
                <w:webHidden/>
              </w:rPr>
              <w:instrText xml:space="preserve"> PAGEREF _Toc81301329 \h </w:instrText>
            </w:r>
            <w:r w:rsidR="00E9286D">
              <w:rPr>
                <w:noProof/>
                <w:webHidden/>
              </w:rPr>
            </w:r>
            <w:r w:rsidR="00E9286D">
              <w:rPr>
                <w:noProof/>
                <w:webHidden/>
              </w:rPr>
              <w:fldChar w:fldCharType="separate"/>
            </w:r>
            <w:r w:rsidR="00E9286D">
              <w:rPr>
                <w:noProof/>
                <w:webHidden/>
              </w:rPr>
              <w:t>38</w:t>
            </w:r>
            <w:r w:rsidR="00E9286D">
              <w:rPr>
                <w:noProof/>
                <w:webHidden/>
              </w:rPr>
              <w:fldChar w:fldCharType="end"/>
            </w:r>
          </w:hyperlink>
        </w:p>
        <w:p w14:paraId="298C8032" w14:textId="2F18C751" w:rsidR="00E9286D" w:rsidRDefault="00E84FC2">
          <w:pPr>
            <w:pStyle w:val="TOC1"/>
            <w:tabs>
              <w:tab w:val="right" w:leader="dot" w:pos="10450"/>
            </w:tabs>
            <w:rPr>
              <w:rFonts w:asciiTheme="minorHAnsi" w:hAnsiTheme="minorHAnsi"/>
              <w:noProof/>
              <w:sz w:val="22"/>
              <w:szCs w:val="22"/>
              <w:lang w:val="en-GB" w:eastAsia="en-GB"/>
            </w:rPr>
          </w:pPr>
          <w:hyperlink w:anchor="_Toc81301330" w:history="1">
            <w:r w:rsidR="00E9286D" w:rsidRPr="00E374A5">
              <w:rPr>
                <w:rStyle w:val="Hyperlink"/>
                <w:noProof/>
              </w:rPr>
              <w:t>Pain Medicine</w:t>
            </w:r>
            <w:r w:rsidR="00E9286D">
              <w:rPr>
                <w:noProof/>
                <w:webHidden/>
              </w:rPr>
              <w:tab/>
            </w:r>
            <w:r w:rsidR="00E9286D">
              <w:rPr>
                <w:noProof/>
                <w:webHidden/>
              </w:rPr>
              <w:fldChar w:fldCharType="begin"/>
            </w:r>
            <w:r w:rsidR="00E9286D">
              <w:rPr>
                <w:noProof/>
                <w:webHidden/>
              </w:rPr>
              <w:instrText xml:space="preserve"> PAGEREF _Toc81301330 \h </w:instrText>
            </w:r>
            <w:r w:rsidR="00E9286D">
              <w:rPr>
                <w:noProof/>
                <w:webHidden/>
              </w:rPr>
            </w:r>
            <w:r w:rsidR="00E9286D">
              <w:rPr>
                <w:noProof/>
                <w:webHidden/>
              </w:rPr>
              <w:fldChar w:fldCharType="separate"/>
            </w:r>
            <w:r w:rsidR="00E9286D">
              <w:rPr>
                <w:noProof/>
                <w:webHidden/>
              </w:rPr>
              <w:t>40</w:t>
            </w:r>
            <w:r w:rsidR="00E9286D">
              <w:rPr>
                <w:noProof/>
                <w:webHidden/>
              </w:rPr>
              <w:fldChar w:fldCharType="end"/>
            </w:r>
          </w:hyperlink>
        </w:p>
        <w:p w14:paraId="0E1ED0AA" w14:textId="43ED4086" w:rsidR="00E9286D" w:rsidRDefault="00E84FC2">
          <w:pPr>
            <w:pStyle w:val="TOC1"/>
            <w:tabs>
              <w:tab w:val="right" w:leader="dot" w:pos="10450"/>
            </w:tabs>
            <w:rPr>
              <w:rFonts w:asciiTheme="minorHAnsi" w:hAnsiTheme="minorHAnsi"/>
              <w:noProof/>
              <w:sz w:val="22"/>
              <w:szCs w:val="22"/>
              <w:lang w:val="en-GB" w:eastAsia="en-GB"/>
            </w:rPr>
          </w:pPr>
          <w:hyperlink w:anchor="_Toc81301331" w:history="1">
            <w:r w:rsidR="00E9286D" w:rsidRPr="00E374A5">
              <w:rPr>
                <w:rStyle w:val="Hyperlink"/>
                <w:noProof/>
              </w:rPr>
              <w:t>Perioperative Medicine</w:t>
            </w:r>
            <w:r w:rsidR="00E9286D">
              <w:rPr>
                <w:noProof/>
                <w:webHidden/>
              </w:rPr>
              <w:tab/>
            </w:r>
            <w:r w:rsidR="00E9286D">
              <w:rPr>
                <w:noProof/>
                <w:webHidden/>
              </w:rPr>
              <w:fldChar w:fldCharType="begin"/>
            </w:r>
            <w:r w:rsidR="00E9286D">
              <w:rPr>
                <w:noProof/>
                <w:webHidden/>
              </w:rPr>
              <w:instrText xml:space="preserve"> PAGEREF _Toc81301331 \h </w:instrText>
            </w:r>
            <w:r w:rsidR="00E9286D">
              <w:rPr>
                <w:noProof/>
                <w:webHidden/>
              </w:rPr>
            </w:r>
            <w:r w:rsidR="00E9286D">
              <w:rPr>
                <w:noProof/>
                <w:webHidden/>
              </w:rPr>
              <w:fldChar w:fldCharType="separate"/>
            </w:r>
            <w:r w:rsidR="00E9286D">
              <w:rPr>
                <w:noProof/>
                <w:webHidden/>
              </w:rPr>
              <w:t>43</w:t>
            </w:r>
            <w:r w:rsidR="00E9286D">
              <w:rPr>
                <w:noProof/>
                <w:webHidden/>
              </w:rPr>
              <w:fldChar w:fldCharType="end"/>
            </w:r>
          </w:hyperlink>
        </w:p>
        <w:p w14:paraId="4F37BCB5" w14:textId="56B7D87E" w:rsidR="00E9286D" w:rsidRDefault="00E84FC2">
          <w:pPr>
            <w:pStyle w:val="TOC1"/>
            <w:tabs>
              <w:tab w:val="right" w:leader="dot" w:pos="10450"/>
            </w:tabs>
            <w:rPr>
              <w:rFonts w:asciiTheme="minorHAnsi" w:hAnsiTheme="minorHAnsi"/>
              <w:noProof/>
              <w:sz w:val="22"/>
              <w:szCs w:val="22"/>
              <w:lang w:val="en-GB" w:eastAsia="en-GB"/>
            </w:rPr>
          </w:pPr>
          <w:hyperlink w:anchor="_Toc81301332" w:history="1">
            <w:r w:rsidR="00E9286D" w:rsidRPr="00E374A5">
              <w:rPr>
                <w:rStyle w:val="Hyperlink"/>
                <w:noProof/>
              </w:rPr>
              <w:t>Regional Anaesthesia</w:t>
            </w:r>
            <w:r w:rsidR="00E9286D">
              <w:rPr>
                <w:noProof/>
                <w:webHidden/>
              </w:rPr>
              <w:tab/>
            </w:r>
            <w:r w:rsidR="00E9286D">
              <w:rPr>
                <w:noProof/>
                <w:webHidden/>
              </w:rPr>
              <w:fldChar w:fldCharType="begin"/>
            </w:r>
            <w:r w:rsidR="00E9286D">
              <w:rPr>
                <w:noProof/>
                <w:webHidden/>
              </w:rPr>
              <w:instrText xml:space="preserve"> PAGEREF _Toc81301332 \h </w:instrText>
            </w:r>
            <w:r w:rsidR="00E9286D">
              <w:rPr>
                <w:noProof/>
                <w:webHidden/>
              </w:rPr>
            </w:r>
            <w:r w:rsidR="00E9286D">
              <w:rPr>
                <w:noProof/>
                <w:webHidden/>
              </w:rPr>
              <w:fldChar w:fldCharType="separate"/>
            </w:r>
            <w:r w:rsidR="00E9286D">
              <w:rPr>
                <w:noProof/>
                <w:webHidden/>
              </w:rPr>
              <w:t>45</w:t>
            </w:r>
            <w:r w:rsidR="00E9286D">
              <w:rPr>
                <w:noProof/>
                <w:webHidden/>
              </w:rPr>
              <w:fldChar w:fldCharType="end"/>
            </w:r>
          </w:hyperlink>
        </w:p>
        <w:p w14:paraId="284F5960" w14:textId="227ECE79" w:rsidR="00E9286D" w:rsidRDefault="00E84FC2">
          <w:pPr>
            <w:pStyle w:val="TOC1"/>
            <w:tabs>
              <w:tab w:val="right" w:leader="dot" w:pos="10450"/>
            </w:tabs>
            <w:rPr>
              <w:rFonts w:asciiTheme="minorHAnsi" w:hAnsiTheme="minorHAnsi"/>
              <w:noProof/>
              <w:sz w:val="22"/>
              <w:szCs w:val="22"/>
              <w:lang w:val="en-GB" w:eastAsia="en-GB"/>
            </w:rPr>
          </w:pPr>
          <w:hyperlink w:anchor="_Toc81301333" w:history="1">
            <w:r w:rsidR="00E9286D" w:rsidRPr="00E374A5">
              <w:rPr>
                <w:rStyle w:val="Hyperlink"/>
                <w:noProof/>
              </w:rPr>
              <w:t>Transfer Medicine</w:t>
            </w:r>
            <w:r w:rsidR="00E9286D">
              <w:rPr>
                <w:noProof/>
                <w:webHidden/>
              </w:rPr>
              <w:tab/>
            </w:r>
            <w:r w:rsidR="00E9286D">
              <w:rPr>
                <w:noProof/>
                <w:webHidden/>
              </w:rPr>
              <w:fldChar w:fldCharType="begin"/>
            </w:r>
            <w:r w:rsidR="00E9286D">
              <w:rPr>
                <w:noProof/>
                <w:webHidden/>
              </w:rPr>
              <w:instrText xml:space="preserve"> PAGEREF _Toc81301333 \h </w:instrText>
            </w:r>
            <w:r w:rsidR="00E9286D">
              <w:rPr>
                <w:noProof/>
                <w:webHidden/>
              </w:rPr>
            </w:r>
            <w:r w:rsidR="00E9286D">
              <w:rPr>
                <w:noProof/>
                <w:webHidden/>
              </w:rPr>
              <w:fldChar w:fldCharType="separate"/>
            </w:r>
            <w:r w:rsidR="00E9286D">
              <w:rPr>
                <w:noProof/>
                <w:webHidden/>
              </w:rPr>
              <w:t>47</w:t>
            </w:r>
            <w:r w:rsidR="00E9286D">
              <w:rPr>
                <w:noProof/>
                <w:webHidden/>
              </w:rPr>
              <w:fldChar w:fldCharType="end"/>
            </w:r>
          </w:hyperlink>
        </w:p>
        <w:p w14:paraId="072487C1" w14:textId="04619541" w:rsidR="00E9286D" w:rsidRDefault="00E84FC2">
          <w:pPr>
            <w:pStyle w:val="TOC1"/>
            <w:tabs>
              <w:tab w:val="right" w:leader="dot" w:pos="10450"/>
            </w:tabs>
            <w:rPr>
              <w:rFonts w:asciiTheme="minorHAnsi" w:hAnsiTheme="minorHAnsi"/>
              <w:noProof/>
              <w:sz w:val="22"/>
              <w:szCs w:val="22"/>
              <w:lang w:val="en-GB" w:eastAsia="en-GB"/>
            </w:rPr>
          </w:pPr>
          <w:hyperlink w:anchor="_Toc81301334" w:history="1">
            <w:r w:rsidR="00E9286D" w:rsidRPr="00E374A5">
              <w:rPr>
                <w:rStyle w:val="Hyperlink"/>
                <w:noProof/>
              </w:rPr>
              <w:t>Trauma and Stabilisation</w:t>
            </w:r>
            <w:r w:rsidR="00E9286D">
              <w:rPr>
                <w:noProof/>
                <w:webHidden/>
              </w:rPr>
              <w:tab/>
            </w:r>
            <w:r w:rsidR="00E9286D">
              <w:rPr>
                <w:noProof/>
                <w:webHidden/>
              </w:rPr>
              <w:fldChar w:fldCharType="begin"/>
            </w:r>
            <w:r w:rsidR="00E9286D">
              <w:rPr>
                <w:noProof/>
                <w:webHidden/>
              </w:rPr>
              <w:instrText xml:space="preserve"> PAGEREF _Toc81301334 \h </w:instrText>
            </w:r>
            <w:r w:rsidR="00E9286D">
              <w:rPr>
                <w:noProof/>
                <w:webHidden/>
              </w:rPr>
            </w:r>
            <w:r w:rsidR="00E9286D">
              <w:rPr>
                <w:noProof/>
                <w:webHidden/>
              </w:rPr>
              <w:fldChar w:fldCharType="separate"/>
            </w:r>
            <w:r w:rsidR="00E9286D">
              <w:rPr>
                <w:noProof/>
                <w:webHidden/>
              </w:rPr>
              <w:t>49</w:t>
            </w:r>
            <w:r w:rsidR="00E9286D">
              <w:rPr>
                <w:noProof/>
                <w:webHidden/>
              </w:rPr>
              <w:fldChar w:fldCharType="end"/>
            </w:r>
          </w:hyperlink>
        </w:p>
        <w:p w14:paraId="582EDCF6" w14:textId="1F789C5B" w:rsidR="00F2158F" w:rsidRDefault="00096F57">
          <w:r>
            <w:fldChar w:fldCharType="end"/>
          </w:r>
        </w:p>
      </w:sdtContent>
    </w:sdt>
    <w:p w14:paraId="781B602E" w14:textId="6E4FBCB0" w:rsidR="00EB1676" w:rsidRDefault="00EB1676">
      <w:pPr>
        <w:spacing w:before="0" w:after="0" w:line="240" w:lineRule="auto"/>
        <w:rPr>
          <w:rFonts w:eastAsiaTheme="majorEastAsia" w:cstheme="majorBidi"/>
          <w:b/>
          <w:sz w:val="32"/>
          <w:szCs w:val="32"/>
          <w:lang w:val="en-GB"/>
        </w:rPr>
      </w:pPr>
      <w:r>
        <w:br w:type="page"/>
      </w:r>
    </w:p>
    <w:p w14:paraId="043C35CB" w14:textId="32558795" w:rsidR="00A411C1" w:rsidRPr="007C5552" w:rsidRDefault="007C5552" w:rsidP="007C5552">
      <w:pPr>
        <w:pStyle w:val="Heading1"/>
      </w:pPr>
      <w:bookmarkStart w:id="1" w:name="_Toc81301312"/>
      <w:r w:rsidRPr="007C5552">
        <w:lastRenderedPageBreak/>
        <w:t>Introduction</w:t>
      </w:r>
      <w:bookmarkEnd w:id="1"/>
      <w:r w:rsidR="00246664" w:rsidRPr="007C5552">
        <w:tab/>
      </w:r>
    </w:p>
    <w:p w14:paraId="25EF5289" w14:textId="069B03DA" w:rsidR="009D522C" w:rsidRDefault="00D717CF" w:rsidP="009D522C">
      <w:pPr>
        <w:spacing w:line="360" w:lineRule="auto"/>
      </w:pPr>
      <w:r w:rsidRPr="00D717CF">
        <w:t>During stage 3 of the Anaesthetics Curriculum, 12 months (whole time equivalent) of training must be undertaken in one or more areas of special interest</w:t>
      </w:r>
      <w:r w:rsidR="009D522C">
        <w:t xml:space="preserve">. This allows the anaesthetist in training to develop knowledge and skills to enable them to gain the capabilities required to be an independent practitioner. It also prepares them for </w:t>
      </w:r>
      <w:proofErr w:type="spellStart"/>
      <w:r w:rsidR="009D522C">
        <w:t>specialised</w:t>
      </w:r>
      <w:proofErr w:type="spellEnd"/>
      <w:r w:rsidR="009D522C">
        <w:t xml:space="preserve"> areas of anaesthetic practice that they may want to pursue as a consultant or in preparation for additional training opportunities that might be undertaken in a more </w:t>
      </w:r>
      <w:proofErr w:type="spellStart"/>
      <w:r w:rsidR="009D522C">
        <w:t>specialised</w:t>
      </w:r>
      <w:proofErr w:type="spellEnd"/>
      <w:r w:rsidR="009D522C">
        <w:t xml:space="preserve"> area of anaesthetics practice after gaining CCT.</w:t>
      </w:r>
    </w:p>
    <w:p w14:paraId="693E12BB" w14:textId="77777777" w:rsidR="009D522C" w:rsidRDefault="009D522C" w:rsidP="009D522C">
      <w:pPr>
        <w:spacing w:line="360" w:lineRule="auto"/>
      </w:pPr>
      <w:r>
        <w:t>Special Interest Area (SIA) training is not separate from that of stage 3. In fact the capabilities acquired during this training inform the capabilities of stage 3. This is particularly relevant for the generic professional domains of learning. Stage 3 domains and the special interest areas together lead to achievement of independent practice.</w:t>
      </w:r>
    </w:p>
    <w:p w14:paraId="0D617C49" w14:textId="77777777" w:rsidR="009D522C" w:rsidRDefault="009D522C" w:rsidP="009D522C">
      <w:pPr>
        <w:spacing w:line="360" w:lineRule="auto"/>
      </w:pPr>
      <w:r>
        <w:t>The SIAs are undertaken over a period of one year during stage 3 of training. The time taken in each SIA depends on the type of SIA. The year may be a single SIA or combination of SIAs such as:</w:t>
      </w:r>
    </w:p>
    <w:p w14:paraId="0F1BDDD5" w14:textId="77777777" w:rsidR="0008417F" w:rsidRDefault="0008417F" w:rsidP="00F327D5">
      <w:pPr>
        <w:pStyle w:val="ListParagraph"/>
        <w:numPr>
          <w:ilvl w:val="0"/>
          <w:numId w:val="3"/>
        </w:numPr>
        <w:spacing w:line="360" w:lineRule="auto"/>
      </w:pPr>
      <w:r>
        <w:t>1 year of single SIA from group 1 or 2 x 6 month SIA from group 1</w:t>
      </w:r>
    </w:p>
    <w:p w14:paraId="7111F253" w14:textId="653DCE2F" w:rsidR="009D522C" w:rsidRDefault="009D522C" w:rsidP="00F327D5">
      <w:pPr>
        <w:pStyle w:val="ListParagraph"/>
        <w:numPr>
          <w:ilvl w:val="0"/>
          <w:numId w:val="3"/>
        </w:numPr>
        <w:spacing w:line="360" w:lineRule="auto"/>
      </w:pPr>
      <w:r>
        <w:t>1 SIA from group 1 plus 1 or 2 from group 2</w:t>
      </w:r>
    </w:p>
    <w:p w14:paraId="588A5E8D" w14:textId="77777777" w:rsidR="009D522C" w:rsidRDefault="009D522C" w:rsidP="00F327D5">
      <w:pPr>
        <w:pStyle w:val="ListParagraph"/>
        <w:numPr>
          <w:ilvl w:val="0"/>
          <w:numId w:val="3"/>
        </w:numPr>
        <w:spacing w:line="360" w:lineRule="auto"/>
      </w:pPr>
      <w:r>
        <w:t>up to 3 from group 2</w:t>
      </w:r>
    </w:p>
    <w:p w14:paraId="4F5A1F90" w14:textId="77777777" w:rsidR="009D522C" w:rsidRDefault="009D522C" w:rsidP="00F327D5">
      <w:pPr>
        <w:pStyle w:val="ListParagraph"/>
        <w:numPr>
          <w:ilvl w:val="0"/>
          <w:numId w:val="3"/>
        </w:numPr>
        <w:spacing w:line="360" w:lineRule="auto"/>
      </w:pPr>
      <w:r>
        <w:t>Additional Intensive Care plus 1 from group 1 or 1 or 2 from group 2.</w:t>
      </w:r>
    </w:p>
    <w:p w14:paraId="4F79B712" w14:textId="77777777" w:rsidR="009D522C" w:rsidRDefault="009D522C" w:rsidP="009D522C">
      <w:pPr>
        <w:spacing w:line="360" w:lineRule="auto"/>
      </w:pPr>
      <w:r>
        <w:t>Those in the Dual Anaesthetics and ICM programme will use the SIA year for completing stage 3 ICM training.</w:t>
      </w:r>
    </w:p>
    <w:p w14:paraId="0B710CA0" w14:textId="77777777" w:rsidR="009D522C" w:rsidRDefault="009D522C" w:rsidP="009D522C">
      <w:pPr>
        <w:spacing w:line="360" w:lineRule="auto"/>
      </w:pPr>
      <w:r>
        <w:t xml:space="preserve">Anaesthetists in training undertaking Pre-Hospital Emergency Medicine (PHEM) training will do the </w:t>
      </w:r>
      <w:r w:rsidRPr="00055746">
        <w:rPr>
          <w:i/>
          <w:iCs/>
        </w:rPr>
        <w:t xml:space="preserve">Transfer Medicine </w:t>
      </w:r>
      <w:r>
        <w:t xml:space="preserve">and </w:t>
      </w:r>
      <w:r w:rsidRPr="00055746">
        <w:rPr>
          <w:i/>
          <w:iCs/>
        </w:rPr>
        <w:t xml:space="preserve">Trauma and </w:t>
      </w:r>
      <w:proofErr w:type="spellStart"/>
      <w:r w:rsidRPr="00055746">
        <w:rPr>
          <w:i/>
          <w:iCs/>
        </w:rPr>
        <w:t>Stabilisation</w:t>
      </w:r>
      <w:proofErr w:type="spellEnd"/>
      <w:r>
        <w:t xml:space="preserve"> SIAs plus the stage 3 </w:t>
      </w:r>
      <w:r w:rsidRPr="00055746">
        <w:rPr>
          <w:i/>
          <w:iCs/>
        </w:rPr>
        <w:t>Resuscitation and Transfer</w:t>
      </w:r>
      <w:r>
        <w:t xml:space="preserve"> HALO in their PHEM year.</w:t>
      </w:r>
    </w:p>
    <w:p w14:paraId="21DF32A9" w14:textId="77777777" w:rsidR="00A83431" w:rsidRDefault="00A83431" w:rsidP="00A83431">
      <w:pPr>
        <w:pStyle w:val="Heading2"/>
      </w:pPr>
      <w:r>
        <w:t>SIA Groups</w:t>
      </w:r>
    </w:p>
    <w:p w14:paraId="0AA74E35" w14:textId="77777777" w:rsidR="00A83431" w:rsidRPr="00F80779" w:rsidRDefault="00A83431" w:rsidP="00F80779">
      <w:pPr>
        <w:pStyle w:val="Heading3"/>
      </w:pPr>
      <w:r w:rsidRPr="00F80779">
        <w:t>Group 1: 6 months to 1 year</w:t>
      </w:r>
    </w:p>
    <w:p w14:paraId="4F700A0D" w14:textId="77777777" w:rsidR="00A83431" w:rsidRDefault="00A83431" w:rsidP="00F327D5">
      <w:pPr>
        <w:pStyle w:val="ListParagraph"/>
        <w:numPr>
          <w:ilvl w:val="0"/>
          <w:numId w:val="6"/>
        </w:numPr>
      </w:pPr>
      <w:r>
        <w:t>Anaesthesia for Cardiac Surgery</w:t>
      </w:r>
    </w:p>
    <w:p w14:paraId="183E7F29" w14:textId="77777777" w:rsidR="00A83431" w:rsidRDefault="00A83431" w:rsidP="00F327D5">
      <w:pPr>
        <w:pStyle w:val="ListParagraph"/>
        <w:numPr>
          <w:ilvl w:val="0"/>
          <w:numId w:val="6"/>
        </w:numPr>
      </w:pPr>
      <w:r>
        <w:t>Anaesthesia for Neurosurgery</w:t>
      </w:r>
    </w:p>
    <w:p w14:paraId="30A10F61" w14:textId="77777777" w:rsidR="00A83431" w:rsidRDefault="00A83431" w:rsidP="00F327D5">
      <w:pPr>
        <w:pStyle w:val="ListParagraph"/>
        <w:numPr>
          <w:ilvl w:val="0"/>
          <w:numId w:val="6"/>
        </w:numPr>
      </w:pPr>
      <w:r>
        <w:t>Obstetric Anaesthesia</w:t>
      </w:r>
    </w:p>
    <w:p w14:paraId="2DD7BAA8" w14:textId="77777777" w:rsidR="00A83431" w:rsidRDefault="00A83431" w:rsidP="00F327D5">
      <w:pPr>
        <w:pStyle w:val="ListParagraph"/>
        <w:numPr>
          <w:ilvl w:val="0"/>
          <w:numId w:val="6"/>
        </w:numPr>
      </w:pPr>
      <w:r>
        <w:t>Paediatric Anaesthesia</w:t>
      </w:r>
    </w:p>
    <w:p w14:paraId="48207E45" w14:textId="77777777" w:rsidR="00A83431" w:rsidRDefault="00A83431" w:rsidP="00F327D5">
      <w:pPr>
        <w:pStyle w:val="ListParagraph"/>
        <w:numPr>
          <w:ilvl w:val="0"/>
          <w:numId w:val="6"/>
        </w:numPr>
      </w:pPr>
      <w:r>
        <w:t>Pain Medicine</w:t>
      </w:r>
    </w:p>
    <w:p w14:paraId="21990299" w14:textId="77777777" w:rsidR="00A83431" w:rsidRDefault="00A83431" w:rsidP="00F80779">
      <w:pPr>
        <w:pStyle w:val="Heading3"/>
      </w:pPr>
      <w:r>
        <w:t>Group 2: 3 to 6 months</w:t>
      </w:r>
    </w:p>
    <w:p w14:paraId="06055FC8" w14:textId="77777777" w:rsidR="00A83431" w:rsidRDefault="00A83431" w:rsidP="00F327D5">
      <w:pPr>
        <w:pStyle w:val="ListParagraph"/>
        <w:numPr>
          <w:ilvl w:val="0"/>
          <w:numId w:val="5"/>
        </w:numPr>
      </w:pPr>
      <w:r>
        <w:t>Acute Inpatient Pain</w:t>
      </w:r>
    </w:p>
    <w:p w14:paraId="173837FA" w14:textId="77777777" w:rsidR="00A83431" w:rsidRDefault="00A83431" w:rsidP="00F327D5">
      <w:pPr>
        <w:pStyle w:val="ListParagraph"/>
        <w:numPr>
          <w:ilvl w:val="0"/>
          <w:numId w:val="5"/>
        </w:numPr>
      </w:pPr>
      <w:r>
        <w:t>Anaesthesia for Bariatric Surgery</w:t>
      </w:r>
    </w:p>
    <w:p w14:paraId="62C82DC3" w14:textId="77777777" w:rsidR="00A83431" w:rsidRDefault="00A83431" w:rsidP="00F327D5">
      <w:pPr>
        <w:pStyle w:val="ListParagraph"/>
        <w:numPr>
          <w:ilvl w:val="0"/>
          <w:numId w:val="5"/>
        </w:numPr>
      </w:pPr>
      <w:r>
        <w:t xml:space="preserve">Anaesthesia for Complex </w:t>
      </w:r>
      <w:proofErr w:type="spellStart"/>
      <w:r>
        <w:t>Orthopaedic</w:t>
      </w:r>
      <w:proofErr w:type="spellEnd"/>
      <w:r>
        <w:t xml:space="preserve"> Surgery</w:t>
      </w:r>
    </w:p>
    <w:p w14:paraId="349077AB" w14:textId="77777777" w:rsidR="00A83431" w:rsidRDefault="00A83431" w:rsidP="00F327D5">
      <w:pPr>
        <w:pStyle w:val="ListParagraph"/>
        <w:numPr>
          <w:ilvl w:val="0"/>
          <w:numId w:val="5"/>
        </w:numPr>
      </w:pPr>
      <w:r>
        <w:t>Anaesthesia for Hepato-Pancreato-Biliary Surgery</w:t>
      </w:r>
    </w:p>
    <w:p w14:paraId="254BAF31" w14:textId="77777777" w:rsidR="00A83431" w:rsidRDefault="00A83431" w:rsidP="00F327D5">
      <w:pPr>
        <w:pStyle w:val="ListParagraph"/>
        <w:numPr>
          <w:ilvl w:val="0"/>
          <w:numId w:val="5"/>
        </w:numPr>
      </w:pPr>
      <w:r>
        <w:t>Anaesthesia for Major General Surgery</w:t>
      </w:r>
    </w:p>
    <w:p w14:paraId="638CBCFF" w14:textId="77777777" w:rsidR="00A83431" w:rsidRDefault="00A83431" w:rsidP="00F327D5">
      <w:pPr>
        <w:pStyle w:val="ListParagraph"/>
        <w:numPr>
          <w:ilvl w:val="0"/>
          <w:numId w:val="5"/>
        </w:numPr>
      </w:pPr>
      <w:r>
        <w:t>Anaesthesia for Ophthalmic Surgery</w:t>
      </w:r>
    </w:p>
    <w:p w14:paraId="293B6671" w14:textId="77777777" w:rsidR="00A83431" w:rsidRDefault="00A83431" w:rsidP="00F327D5">
      <w:pPr>
        <w:pStyle w:val="ListParagraph"/>
        <w:numPr>
          <w:ilvl w:val="0"/>
          <w:numId w:val="5"/>
        </w:numPr>
      </w:pPr>
      <w:r>
        <w:t>Anaesthesia for Patients with Complex Airway</w:t>
      </w:r>
    </w:p>
    <w:p w14:paraId="66D5D4CA" w14:textId="77777777" w:rsidR="00A83431" w:rsidRDefault="00A83431" w:rsidP="00F327D5">
      <w:pPr>
        <w:pStyle w:val="ListParagraph"/>
        <w:numPr>
          <w:ilvl w:val="0"/>
          <w:numId w:val="5"/>
        </w:numPr>
      </w:pPr>
      <w:r>
        <w:t>Anaesthesia for Plastic Surgery and Burns Management</w:t>
      </w:r>
    </w:p>
    <w:p w14:paraId="34513E1F" w14:textId="77777777" w:rsidR="00A83431" w:rsidRDefault="00A83431" w:rsidP="00F327D5">
      <w:pPr>
        <w:pStyle w:val="ListParagraph"/>
        <w:numPr>
          <w:ilvl w:val="0"/>
          <w:numId w:val="5"/>
        </w:numPr>
      </w:pPr>
      <w:r>
        <w:t>Anaesthesia in Resource Poor Environments</w:t>
      </w:r>
    </w:p>
    <w:p w14:paraId="2BC904F4" w14:textId="77777777" w:rsidR="00A83431" w:rsidRDefault="00A83431" w:rsidP="00F327D5">
      <w:pPr>
        <w:pStyle w:val="ListParagraph"/>
        <w:numPr>
          <w:ilvl w:val="0"/>
          <w:numId w:val="5"/>
        </w:numPr>
      </w:pPr>
      <w:r>
        <w:lastRenderedPageBreak/>
        <w:t>Anaesthesia for Thoracic Surgery</w:t>
      </w:r>
    </w:p>
    <w:p w14:paraId="59CFC860" w14:textId="77777777" w:rsidR="00A83431" w:rsidRDefault="00A83431" w:rsidP="00F327D5">
      <w:pPr>
        <w:pStyle w:val="ListParagraph"/>
        <w:numPr>
          <w:ilvl w:val="0"/>
          <w:numId w:val="5"/>
        </w:numPr>
      </w:pPr>
      <w:r>
        <w:t>Anaesthesia for Vascular Surgery</w:t>
      </w:r>
    </w:p>
    <w:p w14:paraId="1346EC82" w14:textId="77777777" w:rsidR="00A83431" w:rsidRDefault="00A83431" w:rsidP="00F327D5">
      <w:pPr>
        <w:pStyle w:val="ListParagraph"/>
        <w:numPr>
          <w:ilvl w:val="0"/>
          <w:numId w:val="5"/>
        </w:numPr>
      </w:pPr>
      <w:r>
        <w:t>Military Anaesthesia</w:t>
      </w:r>
    </w:p>
    <w:p w14:paraId="22EC04B4" w14:textId="77777777" w:rsidR="00A83431" w:rsidRDefault="00A83431" w:rsidP="00F327D5">
      <w:pPr>
        <w:pStyle w:val="ListParagraph"/>
        <w:numPr>
          <w:ilvl w:val="0"/>
          <w:numId w:val="5"/>
        </w:numPr>
      </w:pPr>
      <w:r>
        <w:t>Perioperative Medicine</w:t>
      </w:r>
    </w:p>
    <w:p w14:paraId="537D402F" w14:textId="77777777" w:rsidR="00A83431" w:rsidRDefault="00A83431" w:rsidP="00F327D5">
      <w:pPr>
        <w:pStyle w:val="ListParagraph"/>
        <w:numPr>
          <w:ilvl w:val="0"/>
          <w:numId w:val="5"/>
        </w:numPr>
      </w:pPr>
      <w:r>
        <w:t>Regional Anaesthesia</w:t>
      </w:r>
    </w:p>
    <w:p w14:paraId="07144044" w14:textId="77777777" w:rsidR="00A83431" w:rsidRDefault="00A83431" w:rsidP="00F327D5">
      <w:pPr>
        <w:pStyle w:val="ListParagraph"/>
        <w:numPr>
          <w:ilvl w:val="0"/>
          <w:numId w:val="5"/>
        </w:numPr>
      </w:pPr>
      <w:r>
        <w:t>Transfer Medicine</w:t>
      </w:r>
    </w:p>
    <w:p w14:paraId="2EF2277A" w14:textId="77777777" w:rsidR="00A83431" w:rsidRDefault="00A83431" w:rsidP="00F327D5">
      <w:pPr>
        <w:pStyle w:val="ListParagraph"/>
        <w:numPr>
          <w:ilvl w:val="0"/>
          <w:numId w:val="5"/>
        </w:numPr>
      </w:pPr>
      <w:r>
        <w:t xml:space="preserve">Trauma and </w:t>
      </w:r>
      <w:proofErr w:type="spellStart"/>
      <w:r>
        <w:t>Stabilisation</w:t>
      </w:r>
      <w:proofErr w:type="spellEnd"/>
    </w:p>
    <w:p w14:paraId="1AE144B2" w14:textId="77777777" w:rsidR="00A83431" w:rsidRDefault="00A83431" w:rsidP="00F80779">
      <w:pPr>
        <w:pStyle w:val="Heading3"/>
      </w:pPr>
      <w:r>
        <w:t>Additional Intensive Care: 6 months</w:t>
      </w:r>
    </w:p>
    <w:p w14:paraId="4F151E2E" w14:textId="77777777" w:rsidR="00A83431" w:rsidRDefault="00A83431" w:rsidP="00A83431">
      <w:r>
        <w:t>In this guidance for the SIAs examples are given of the experience and evidence suggested for the key capabilities. Schools of Anaesthesia may wish to adapt these examples to local requirements depending on the local provision of training in these areas.</w:t>
      </w:r>
    </w:p>
    <w:p w14:paraId="70F75E7C" w14:textId="77777777" w:rsidR="00A83431" w:rsidRDefault="00A83431" w:rsidP="00A83431">
      <w:pPr>
        <w:pStyle w:val="Heading2"/>
      </w:pPr>
      <w:r>
        <w:t>Generic professional SIAs</w:t>
      </w:r>
    </w:p>
    <w:p w14:paraId="5CF0BB8C" w14:textId="77777777" w:rsidR="00A83431" w:rsidRDefault="00A83431" w:rsidP="00A83431">
      <w:r>
        <w:t>Up to 6 months of SIA time can be used to complete SIAs that relate to generic professional domains of learning in any one of the following:</w:t>
      </w:r>
    </w:p>
    <w:p w14:paraId="36F2598F" w14:textId="77777777" w:rsidR="00A83431" w:rsidRPr="00A83431" w:rsidRDefault="00A83431" w:rsidP="00F327D5">
      <w:pPr>
        <w:pStyle w:val="ListParagraph"/>
        <w:numPr>
          <w:ilvl w:val="0"/>
          <w:numId w:val="4"/>
        </w:numPr>
        <w:rPr>
          <w:i/>
          <w:iCs/>
        </w:rPr>
      </w:pPr>
      <w:r w:rsidRPr="00A83431">
        <w:rPr>
          <w:i/>
          <w:iCs/>
        </w:rPr>
        <w:t>Management and Professional and Regulatory Requirements</w:t>
      </w:r>
    </w:p>
    <w:p w14:paraId="0A628E8E" w14:textId="77777777" w:rsidR="00A83431" w:rsidRPr="00A83431" w:rsidRDefault="00A83431" w:rsidP="00F327D5">
      <w:pPr>
        <w:pStyle w:val="ListParagraph"/>
        <w:numPr>
          <w:ilvl w:val="0"/>
          <w:numId w:val="4"/>
        </w:numPr>
        <w:rPr>
          <w:i/>
          <w:iCs/>
        </w:rPr>
      </w:pPr>
      <w:r w:rsidRPr="00A83431">
        <w:rPr>
          <w:i/>
          <w:iCs/>
        </w:rPr>
        <w:t>Safety and Quality Improvement</w:t>
      </w:r>
    </w:p>
    <w:p w14:paraId="02039BA1" w14:textId="77777777" w:rsidR="00A83431" w:rsidRPr="00A83431" w:rsidRDefault="00A83431" w:rsidP="00F327D5">
      <w:pPr>
        <w:pStyle w:val="ListParagraph"/>
        <w:numPr>
          <w:ilvl w:val="0"/>
          <w:numId w:val="4"/>
        </w:numPr>
        <w:rPr>
          <w:i/>
          <w:iCs/>
        </w:rPr>
      </w:pPr>
      <w:r w:rsidRPr="00A83431">
        <w:rPr>
          <w:i/>
          <w:iCs/>
        </w:rPr>
        <w:t>Education and Training</w:t>
      </w:r>
    </w:p>
    <w:p w14:paraId="49D1A3D3" w14:textId="5F76323F" w:rsidR="00BB188F" w:rsidRDefault="00A83431" w:rsidP="00F327D5">
      <w:pPr>
        <w:pStyle w:val="ListParagraph"/>
        <w:numPr>
          <w:ilvl w:val="0"/>
          <w:numId w:val="4"/>
        </w:numPr>
      </w:pPr>
      <w:r w:rsidRPr="00A83431">
        <w:rPr>
          <w:i/>
          <w:iCs/>
        </w:rPr>
        <w:t>Research and Managing Data</w:t>
      </w:r>
      <w:r>
        <w:t>.</w:t>
      </w:r>
      <w:r w:rsidR="00A411C1">
        <w:br w:type="page"/>
      </w:r>
    </w:p>
    <w:p w14:paraId="0A86AE99" w14:textId="14133DB8" w:rsidR="00BB188F" w:rsidRPr="00C82BEF" w:rsidRDefault="007D1FDC" w:rsidP="00C25C08">
      <w:pPr>
        <w:pStyle w:val="Heading1"/>
      </w:pPr>
      <w:bookmarkStart w:id="2" w:name="_Toc81301313"/>
      <w:r>
        <w:lastRenderedPageBreak/>
        <w:t>Acute Inpatient Pain</w:t>
      </w:r>
      <w:bookmarkEnd w:id="2"/>
    </w:p>
    <w:p w14:paraId="2DCC2DFE" w14:textId="4D910FBA" w:rsidR="00B475C4" w:rsidRDefault="003B3619" w:rsidP="00B475C4">
      <w:pPr>
        <w:pStyle w:val="Heading2"/>
      </w:pPr>
      <w:r w:rsidRPr="003B3619">
        <w:rPr>
          <w:noProof/>
          <w:lang w:val="en-US"/>
        </w:rPr>
        <w:drawing>
          <wp:inline distT="0" distB="0" distL="0" distR="0" wp14:anchorId="586A339D" wp14:editId="6CA1EEBB">
            <wp:extent cx="6642100" cy="553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t="2564" b="4273"/>
                    <a:stretch/>
                  </pic:blipFill>
                  <pic:spPr bwMode="auto">
                    <a:xfrm>
                      <a:off x="0" y="0"/>
                      <a:ext cx="6642100" cy="5537200"/>
                    </a:xfrm>
                    <a:prstGeom prst="rect">
                      <a:avLst/>
                    </a:prstGeom>
                    <a:noFill/>
                    <a:ln>
                      <a:noFill/>
                    </a:ln>
                    <a:extLst>
                      <a:ext uri="{53640926-AAD7-44d8-BBD7-CCE9431645EC}">
                        <a14:shadowObscured xmlns:a14="http://schemas.microsoft.com/office/drawing/2010/main"/>
                      </a:ext>
                    </a:extLst>
                  </pic:spPr>
                </pic:pic>
              </a:graphicData>
            </a:graphic>
          </wp:inline>
        </w:drawing>
      </w:r>
      <w:r w:rsidR="00B475C4">
        <w:t xml:space="preserve">Examples of </w:t>
      </w:r>
      <w:r w:rsidR="0025717F">
        <w:t>e</w:t>
      </w:r>
      <w:r w:rsidR="00B475C4">
        <w:t>vidence</w:t>
      </w:r>
    </w:p>
    <w:p w14:paraId="4031DCF5" w14:textId="77777777" w:rsidR="000E77C5" w:rsidRDefault="000E77C5" w:rsidP="00D043A0">
      <w:pPr>
        <w:pStyle w:val="Heading2"/>
      </w:pPr>
      <w:r>
        <w:rPr>
          <w:rStyle w:val="Strong"/>
          <w:rFonts w:ascii="SemplicitaPro" w:hAnsi="SemplicitaPro"/>
          <w:b/>
          <w:bCs w:val="0"/>
          <w:color w:val="2C1951"/>
        </w:rPr>
        <w:t>Experience and logbook:</w:t>
      </w:r>
    </w:p>
    <w:p w14:paraId="53F67A4B" w14:textId="77777777" w:rsidR="000E77C5" w:rsidRPr="00D043A0" w:rsidRDefault="000E77C5" w:rsidP="00F327D5">
      <w:pPr>
        <w:pStyle w:val="ListParagraph"/>
        <w:numPr>
          <w:ilvl w:val="0"/>
          <w:numId w:val="7"/>
        </w:numPr>
      </w:pPr>
      <w:proofErr w:type="gramStart"/>
      <w:r w:rsidRPr="00D043A0">
        <w:t>experience</w:t>
      </w:r>
      <w:proofErr w:type="gramEnd"/>
      <w:r w:rsidRPr="00D043A0">
        <w:t xml:space="preserve"> of managing acute and acute on chronic pain in the acute hospital setting and in pain management clinics, pain intervention lists, pain interventions as part of end of life care which may include terminal care setting.</w:t>
      </w:r>
    </w:p>
    <w:p w14:paraId="31BE808A" w14:textId="77777777" w:rsidR="000E77C5" w:rsidRDefault="000E77C5" w:rsidP="00D043A0">
      <w:pPr>
        <w:pStyle w:val="Heading3"/>
        <w:rPr>
          <w:szCs w:val="20"/>
        </w:rPr>
      </w:pPr>
      <w:r>
        <w:t>Supervised Learning Events (SLEs) can be used to demonstrate:</w:t>
      </w:r>
    </w:p>
    <w:p w14:paraId="7455FA2F" w14:textId="77777777" w:rsidR="000E77C5" w:rsidRDefault="000E77C5" w:rsidP="00F327D5">
      <w:pPr>
        <w:pStyle w:val="ListParagraph"/>
        <w:numPr>
          <w:ilvl w:val="0"/>
          <w:numId w:val="7"/>
        </w:numPr>
      </w:pPr>
      <w:r>
        <w:t>safe and effective pharmacological management of acute, acute on chronic and procedural pain in all groups</w:t>
      </w:r>
    </w:p>
    <w:p w14:paraId="216BC4ED" w14:textId="77777777" w:rsidR="000E77C5" w:rsidRDefault="000E77C5" w:rsidP="00F327D5">
      <w:pPr>
        <w:pStyle w:val="ListParagraph"/>
        <w:numPr>
          <w:ilvl w:val="0"/>
          <w:numId w:val="7"/>
        </w:numPr>
      </w:pPr>
      <w:r>
        <w:t>explanation of clinical reasoning behind diagnostic and clinical management decisions to patients/</w:t>
      </w:r>
      <w:proofErr w:type="spellStart"/>
      <w:r>
        <w:t>carers</w:t>
      </w:r>
      <w:proofErr w:type="spellEnd"/>
      <w:r>
        <w:t>/guardians and other colleagues</w:t>
      </w:r>
    </w:p>
    <w:p w14:paraId="3E6E88A5" w14:textId="77777777" w:rsidR="000E77C5" w:rsidRDefault="000E77C5" w:rsidP="00F327D5">
      <w:pPr>
        <w:pStyle w:val="ListParagraph"/>
        <w:numPr>
          <w:ilvl w:val="0"/>
          <w:numId w:val="7"/>
        </w:numPr>
      </w:pPr>
      <w:proofErr w:type="gramStart"/>
      <w:r>
        <w:t>appropriate</w:t>
      </w:r>
      <w:proofErr w:type="gramEnd"/>
      <w:r>
        <w:t xml:space="preserve"> pharmacological knowledge for safe short and long term prescribing of opioids</w:t>
      </w:r>
    </w:p>
    <w:p w14:paraId="317D05E6" w14:textId="77777777" w:rsidR="000E77C5" w:rsidRDefault="000E77C5" w:rsidP="00F327D5">
      <w:pPr>
        <w:pStyle w:val="ListParagraph"/>
        <w:numPr>
          <w:ilvl w:val="0"/>
          <w:numId w:val="7"/>
        </w:numPr>
      </w:pPr>
      <w:r>
        <w:t>ability to manage complications from interventional procedures and pharmacological management for pain</w:t>
      </w:r>
    </w:p>
    <w:p w14:paraId="245807DF" w14:textId="77777777" w:rsidR="000E77C5" w:rsidRDefault="000E77C5" w:rsidP="00F327D5">
      <w:pPr>
        <w:pStyle w:val="ListParagraph"/>
        <w:numPr>
          <w:ilvl w:val="0"/>
          <w:numId w:val="7"/>
        </w:numPr>
      </w:pPr>
      <w:r>
        <w:t xml:space="preserve">appropriate clinical reasoning by </w:t>
      </w:r>
      <w:proofErr w:type="spellStart"/>
      <w:r>
        <w:t>analysing</w:t>
      </w:r>
      <w:proofErr w:type="spellEnd"/>
      <w:r>
        <w:t xml:space="preserve"> physical and psychological findings</w:t>
      </w:r>
    </w:p>
    <w:p w14:paraId="6032BC25" w14:textId="77777777" w:rsidR="000E77C5" w:rsidRDefault="000E77C5" w:rsidP="00F327D5">
      <w:pPr>
        <w:pStyle w:val="ListParagraph"/>
        <w:numPr>
          <w:ilvl w:val="0"/>
          <w:numId w:val="7"/>
        </w:numPr>
      </w:pPr>
      <w:r>
        <w:t>appropriate and timely liaison with other medical specialty services when required</w:t>
      </w:r>
    </w:p>
    <w:p w14:paraId="1568B1E2" w14:textId="77777777" w:rsidR="000E77C5" w:rsidRDefault="000E77C5" w:rsidP="00F327D5">
      <w:pPr>
        <w:pStyle w:val="ListParagraph"/>
        <w:numPr>
          <w:ilvl w:val="0"/>
          <w:numId w:val="7"/>
        </w:numPr>
      </w:pPr>
      <w:proofErr w:type="gramStart"/>
      <w:r>
        <w:lastRenderedPageBreak/>
        <w:t>application</w:t>
      </w:r>
      <w:proofErr w:type="gramEnd"/>
      <w:r>
        <w:t xml:space="preserve"> of effective team working strategies to ensure that effective prioritisation, communication and shared decision making occurs</w:t>
      </w:r>
    </w:p>
    <w:p w14:paraId="6C7CE7CB" w14:textId="77777777" w:rsidR="000E77C5" w:rsidRDefault="000E77C5" w:rsidP="00F327D5">
      <w:pPr>
        <w:pStyle w:val="ListParagraph"/>
        <w:numPr>
          <w:ilvl w:val="0"/>
          <w:numId w:val="7"/>
        </w:numPr>
      </w:pPr>
      <w:r>
        <w:t xml:space="preserve">development of an </w:t>
      </w:r>
      <w:proofErr w:type="spellStart"/>
      <w:r>
        <w:t>individualised</w:t>
      </w:r>
      <w:proofErr w:type="spellEnd"/>
      <w:r>
        <w:t xml:space="preserve"> care plan, including anticipatory prescribing at end of life</w:t>
      </w:r>
    </w:p>
    <w:p w14:paraId="0ED53589" w14:textId="77777777" w:rsidR="000E77C5" w:rsidRDefault="000E77C5" w:rsidP="00F327D5">
      <w:pPr>
        <w:pStyle w:val="ListParagraph"/>
        <w:numPr>
          <w:ilvl w:val="0"/>
          <w:numId w:val="7"/>
        </w:numPr>
      </w:pPr>
      <w:proofErr w:type="gramStart"/>
      <w:r>
        <w:t>appropriate</w:t>
      </w:r>
      <w:proofErr w:type="gramEnd"/>
      <w:r>
        <w:t xml:space="preserve"> application of evidence based treatments for pain management</w:t>
      </w:r>
    </w:p>
    <w:p w14:paraId="247373B5" w14:textId="77777777" w:rsidR="000E77C5" w:rsidRDefault="000E77C5" w:rsidP="00F327D5">
      <w:pPr>
        <w:pStyle w:val="ListParagraph"/>
        <w:numPr>
          <w:ilvl w:val="0"/>
          <w:numId w:val="7"/>
        </w:numPr>
      </w:pPr>
      <w:r>
        <w:t>practical procedural skills for management of acute inpatient pain</w:t>
      </w:r>
    </w:p>
    <w:p w14:paraId="7C2A9D4C" w14:textId="77777777" w:rsidR="000E77C5" w:rsidRDefault="000E77C5" w:rsidP="00F327D5">
      <w:pPr>
        <w:pStyle w:val="ListParagraph"/>
        <w:numPr>
          <w:ilvl w:val="0"/>
          <w:numId w:val="7"/>
        </w:numPr>
      </w:pPr>
      <w:r>
        <w:t>lead inpatient pain review round in collaboration with MDT.</w:t>
      </w:r>
    </w:p>
    <w:p w14:paraId="09E175CF" w14:textId="77777777" w:rsidR="000E77C5" w:rsidRDefault="000E77C5" w:rsidP="00D043A0">
      <w:pPr>
        <w:pStyle w:val="Heading3"/>
        <w:rPr>
          <w:szCs w:val="20"/>
        </w:rPr>
      </w:pPr>
      <w:r>
        <w:t>Personal Activities and Personal Reflections may include:</w:t>
      </w:r>
    </w:p>
    <w:p w14:paraId="297129CB" w14:textId="77777777" w:rsidR="000E77C5" w:rsidRDefault="000E77C5" w:rsidP="00F327D5">
      <w:pPr>
        <w:pStyle w:val="ListParagraph"/>
        <w:numPr>
          <w:ilvl w:val="0"/>
          <w:numId w:val="8"/>
        </w:numPr>
      </w:pPr>
      <w:r>
        <w:t>national and international courses or conferences related to Acute Inpatient Pain</w:t>
      </w:r>
    </w:p>
    <w:p w14:paraId="755D0EEF" w14:textId="77777777" w:rsidR="000E77C5" w:rsidRDefault="000E77C5" w:rsidP="00F327D5">
      <w:pPr>
        <w:pStyle w:val="ListParagraph"/>
        <w:numPr>
          <w:ilvl w:val="0"/>
          <w:numId w:val="8"/>
        </w:numPr>
      </w:pPr>
      <w:proofErr w:type="gramStart"/>
      <w:r>
        <w:t>presentation</w:t>
      </w:r>
      <w:proofErr w:type="gramEnd"/>
      <w:r>
        <w:t xml:space="preserve"> at relevant meeting eg abstract or free paper</w:t>
      </w:r>
    </w:p>
    <w:p w14:paraId="0E12DDE3" w14:textId="77777777" w:rsidR="000E77C5" w:rsidRDefault="000E77C5" w:rsidP="00F327D5">
      <w:pPr>
        <w:pStyle w:val="ListParagraph"/>
        <w:numPr>
          <w:ilvl w:val="0"/>
          <w:numId w:val="8"/>
        </w:numPr>
      </w:pPr>
      <w:r>
        <w:t>development of guidelines and policies related to Acute Inpatient Pain</w:t>
      </w:r>
    </w:p>
    <w:p w14:paraId="04D71912" w14:textId="77777777" w:rsidR="000E77C5" w:rsidRDefault="000E77C5" w:rsidP="00F327D5">
      <w:pPr>
        <w:pStyle w:val="ListParagraph"/>
        <w:numPr>
          <w:ilvl w:val="0"/>
          <w:numId w:val="8"/>
        </w:numPr>
      </w:pPr>
      <w:r>
        <w:t>leadership training and demonstration of ability to lead an inpatient acute pain service</w:t>
      </w:r>
    </w:p>
    <w:p w14:paraId="4AE98594" w14:textId="77777777" w:rsidR="000E77C5" w:rsidRDefault="000E77C5" w:rsidP="00F327D5">
      <w:pPr>
        <w:pStyle w:val="ListParagraph"/>
        <w:numPr>
          <w:ilvl w:val="0"/>
          <w:numId w:val="8"/>
        </w:numPr>
      </w:pPr>
      <w:r>
        <w:t>attendance at multi-disciplinary pain meetings.</w:t>
      </w:r>
    </w:p>
    <w:p w14:paraId="7BB667E3" w14:textId="77777777" w:rsidR="000E77C5" w:rsidRDefault="000E77C5" w:rsidP="00D043A0">
      <w:pPr>
        <w:pStyle w:val="Heading3"/>
        <w:rPr>
          <w:szCs w:val="20"/>
        </w:rPr>
      </w:pPr>
      <w:r>
        <w:t>Other evidence:</w:t>
      </w:r>
    </w:p>
    <w:p w14:paraId="1FBC699A" w14:textId="77777777" w:rsidR="000E77C5" w:rsidRDefault="000E77C5" w:rsidP="00F327D5">
      <w:pPr>
        <w:pStyle w:val="ListParagraph"/>
        <w:numPr>
          <w:ilvl w:val="0"/>
          <w:numId w:val="9"/>
        </w:numPr>
      </w:pPr>
      <w:r>
        <w:t>satisfactory MSF.</w:t>
      </w:r>
    </w:p>
    <w:p w14:paraId="1A2BEF6C" w14:textId="77777777" w:rsidR="000E77C5" w:rsidRDefault="000E77C5" w:rsidP="00D043A0">
      <w:pPr>
        <w:pStyle w:val="Heading2"/>
        <w:rPr>
          <w:szCs w:val="24"/>
        </w:rPr>
      </w:pPr>
      <w:r>
        <w:rPr>
          <w:rStyle w:val="Strong"/>
          <w:rFonts w:ascii="SemplicitaPro" w:hAnsi="SemplicitaPro"/>
          <w:b/>
          <w:bCs w:val="0"/>
          <w:color w:val="2C1951"/>
        </w:rPr>
        <w:t>Suggested supervision level</w:t>
      </w:r>
    </w:p>
    <w:p w14:paraId="228CB7BC" w14:textId="77777777" w:rsidR="000E77C5" w:rsidRDefault="000E77C5" w:rsidP="00F327D5">
      <w:pPr>
        <w:pStyle w:val="ListParagraph"/>
        <w:numPr>
          <w:ilvl w:val="0"/>
          <w:numId w:val="9"/>
        </w:numPr>
      </w:pPr>
      <w:r>
        <w:t>4 - should be able to manage independently with no supervisor involvement (although should inform consultant supervisor as appropriate to local protocols).</w:t>
      </w:r>
    </w:p>
    <w:p w14:paraId="0B71754D" w14:textId="77777777" w:rsidR="000E77C5" w:rsidRDefault="000E77C5" w:rsidP="00D043A0">
      <w:pPr>
        <w:pStyle w:val="Heading2"/>
        <w:rPr>
          <w:szCs w:val="24"/>
        </w:rPr>
      </w:pPr>
      <w:r>
        <w:t>Cross links with other domains and capabilities</w:t>
      </w:r>
    </w:p>
    <w:p w14:paraId="1AADC1D3" w14:textId="77777777" w:rsidR="000E77C5" w:rsidRDefault="000E77C5" w:rsidP="00F327D5">
      <w:pPr>
        <w:pStyle w:val="ListParagraph"/>
        <w:numPr>
          <w:ilvl w:val="0"/>
          <w:numId w:val="9"/>
        </w:numPr>
      </w:pPr>
      <w:r>
        <w:t>all generic professional domains of learning</w:t>
      </w:r>
    </w:p>
    <w:p w14:paraId="16F16DA2" w14:textId="77777777" w:rsidR="000E77C5" w:rsidRPr="00801F22" w:rsidRDefault="000E77C5" w:rsidP="00F327D5">
      <w:pPr>
        <w:pStyle w:val="ListParagraph"/>
        <w:numPr>
          <w:ilvl w:val="0"/>
          <w:numId w:val="9"/>
        </w:numPr>
        <w:rPr>
          <w:szCs w:val="20"/>
        </w:rPr>
      </w:pPr>
      <w:r w:rsidRPr="00801F22">
        <w:rPr>
          <w:rStyle w:val="Emphasis"/>
          <w:color w:val="1E1E1F"/>
          <w:szCs w:val="20"/>
        </w:rPr>
        <w:t>General Anaesthesia</w:t>
      </w:r>
    </w:p>
    <w:p w14:paraId="2C2A532E" w14:textId="26861786" w:rsidR="00BB188F" w:rsidRPr="00801F22" w:rsidRDefault="000E77C5" w:rsidP="00F327D5">
      <w:pPr>
        <w:pStyle w:val="ListParagraph"/>
        <w:numPr>
          <w:ilvl w:val="0"/>
          <w:numId w:val="9"/>
        </w:numPr>
        <w:rPr>
          <w:szCs w:val="20"/>
        </w:rPr>
      </w:pPr>
      <w:r w:rsidRPr="00801F22">
        <w:rPr>
          <w:rStyle w:val="Emphasis"/>
          <w:color w:val="1E1E1F"/>
          <w:szCs w:val="20"/>
        </w:rPr>
        <w:t>Pain</w:t>
      </w:r>
    </w:p>
    <w:p w14:paraId="34681932" w14:textId="77777777" w:rsidR="00D043A0" w:rsidRDefault="00D043A0">
      <w:pPr>
        <w:spacing w:before="0" w:after="0" w:line="240" w:lineRule="auto"/>
        <w:rPr>
          <w:rFonts w:eastAsiaTheme="majorEastAsia" w:cstheme="majorBidi"/>
          <w:b/>
          <w:color w:val="291F51"/>
          <w:sz w:val="24"/>
          <w:szCs w:val="22"/>
          <w:lang w:val="en-GB"/>
        </w:rPr>
      </w:pPr>
      <w:r>
        <w:br w:type="page"/>
      </w:r>
    </w:p>
    <w:p w14:paraId="6EC5E759" w14:textId="034BF1D4" w:rsidR="00BB188F" w:rsidRPr="00C82BEF" w:rsidRDefault="003B58AF" w:rsidP="001C3AD2">
      <w:pPr>
        <w:pStyle w:val="Heading1"/>
      </w:pPr>
      <w:bookmarkStart w:id="3" w:name="_Toc81301314"/>
      <w:r>
        <w:lastRenderedPageBreak/>
        <w:t>Additional Intensive Care Medicine</w:t>
      </w:r>
      <w:bookmarkEnd w:id="3"/>
    </w:p>
    <w:p w14:paraId="6401C3CB" w14:textId="71C7CF66" w:rsidR="0041373D" w:rsidRDefault="0041373D" w:rsidP="007202B8">
      <w:pPr>
        <w:pStyle w:val="Heading2"/>
      </w:pPr>
      <w:r w:rsidRPr="0041373D">
        <w:rPr>
          <w:noProof/>
          <w:lang w:val="en-US"/>
        </w:rPr>
        <w:drawing>
          <wp:inline distT="0" distB="0" distL="0" distR="0" wp14:anchorId="0F8D8791" wp14:editId="2BA4820A">
            <wp:extent cx="6642100" cy="88709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t="1429" b="3472"/>
                    <a:stretch/>
                  </pic:blipFill>
                  <pic:spPr bwMode="auto">
                    <a:xfrm>
                      <a:off x="0" y="0"/>
                      <a:ext cx="6642100" cy="8870950"/>
                    </a:xfrm>
                    <a:prstGeom prst="rect">
                      <a:avLst/>
                    </a:prstGeom>
                    <a:noFill/>
                    <a:ln>
                      <a:noFill/>
                    </a:ln>
                    <a:extLst>
                      <a:ext uri="{53640926-AAD7-44d8-BBD7-CCE9431645EC}">
                        <a14:shadowObscured xmlns:a14="http://schemas.microsoft.com/office/drawing/2010/main"/>
                      </a:ext>
                    </a:extLst>
                  </pic:spPr>
                </pic:pic>
              </a:graphicData>
            </a:graphic>
          </wp:inline>
        </w:drawing>
      </w:r>
    </w:p>
    <w:p w14:paraId="19977980" w14:textId="4D417A68" w:rsidR="007202B8" w:rsidRPr="007202B8" w:rsidRDefault="007202B8" w:rsidP="007202B8">
      <w:pPr>
        <w:pStyle w:val="Heading2"/>
      </w:pPr>
      <w:r w:rsidRPr="007202B8">
        <w:lastRenderedPageBreak/>
        <w:t>Examples of evidence</w:t>
      </w:r>
    </w:p>
    <w:p w14:paraId="631CEB94" w14:textId="77777777" w:rsidR="007202B8" w:rsidRPr="007202B8" w:rsidRDefault="007202B8" w:rsidP="007202B8">
      <w:pPr>
        <w:pStyle w:val="Heading3"/>
      </w:pPr>
      <w:r w:rsidRPr="007202B8">
        <w:t>Experience and logbook:</w:t>
      </w:r>
    </w:p>
    <w:p w14:paraId="678682ED" w14:textId="77777777" w:rsidR="007202B8" w:rsidRPr="007202B8" w:rsidRDefault="007202B8" w:rsidP="00F327D5">
      <w:pPr>
        <w:pStyle w:val="ListParagraph"/>
        <w:numPr>
          <w:ilvl w:val="0"/>
          <w:numId w:val="10"/>
        </w:numPr>
      </w:pPr>
      <w:r w:rsidRPr="007202B8">
        <w:t xml:space="preserve">experience in an ICU </w:t>
      </w:r>
      <w:proofErr w:type="spellStart"/>
      <w:r w:rsidRPr="007202B8">
        <w:t>recognised</w:t>
      </w:r>
      <w:proofErr w:type="spellEnd"/>
      <w:r w:rsidRPr="007202B8">
        <w:t xml:space="preserve"> for stage 3 ICM training including on call commitments</w:t>
      </w:r>
    </w:p>
    <w:p w14:paraId="2E59A919" w14:textId="77777777" w:rsidR="007202B8" w:rsidRPr="007202B8" w:rsidRDefault="007202B8" w:rsidP="00F327D5">
      <w:pPr>
        <w:pStyle w:val="ListParagraph"/>
        <w:numPr>
          <w:ilvl w:val="0"/>
          <w:numId w:val="10"/>
        </w:numPr>
      </w:pPr>
      <w:r w:rsidRPr="007202B8">
        <w:t>ICU follow up clinics.</w:t>
      </w:r>
    </w:p>
    <w:p w14:paraId="40B8E63E" w14:textId="77777777" w:rsidR="007202B8" w:rsidRPr="007202B8" w:rsidRDefault="007202B8" w:rsidP="007202B8">
      <w:pPr>
        <w:pStyle w:val="Heading3"/>
      </w:pPr>
      <w:r w:rsidRPr="007202B8">
        <w:t>Supervised Learning Events (SLEs) can be used to demonstrate:</w:t>
      </w:r>
    </w:p>
    <w:p w14:paraId="1065C147" w14:textId="77777777" w:rsidR="007202B8" w:rsidRPr="007202B8" w:rsidRDefault="007202B8" w:rsidP="00F327D5">
      <w:pPr>
        <w:pStyle w:val="ListParagraph"/>
        <w:numPr>
          <w:ilvl w:val="0"/>
          <w:numId w:val="10"/>
        </w:numPr>
      </w:pPr>
      <w:r w:rsidRPr="007202B8">
        <w:t>assessment and management of cases in accordance with capability levels set out above</w:t>
      </w:r>
    </w:p>
    <w:p w14:paraId="2AB471B9" w14:textId="77777777" w:rsidR="007202B8" w:rsidRPr="007202B8" w:rsidRDefault="007202B8" w:rsidP="00F327D5">
      <w:pPr>
        <w:pStyle w:val="ListParagraph"/>
        <w:numPr>
          <w:ilvl w:val="0"/>
          <w:numId w:val="10"/>
        </w:numPr>
      </w:pPr>
      <w:r w:rsidRPr="007202B8">
        <w:t>examples may include management of severe sepsis, multi-trauma, post-operative management following complex major surgery, severe burns, diagnosis of brain stem death and management of the potential organ donor</w:t>
      </w:r>
    </w:p>
    <w:p w14:paraId="677B9122" w14:textId="77777777" w:rsidR="007202B8" w:rsidRPr="007202B8" w:rsidRDefault="007202B8" w:rsidP="00F327D5">
      <w:pPr>
        <w:pStyle w:val="ListParagraph"/>
        <w:numPr>
          <w:ilvl w:val="0"/>
          <w:numId w:val="10"/>
        </w:numPr>
      </w:pPr>
      <w:r w:rsidRPr="007202B8">
        <w:t>assessment of acutely ill child including initial resuscitation of paediatric emergencies</w:t>
      </w:r>
    </w:p>
    <w:p w14:paraId="0A7BB7C5" w14:textId="77777777" w:rsidR="007202B8" w:rsidRPr="007202B8" w:rsidRDefault="007202B8" w:rsidP="00F327D5">
      <w:pPr>
        <w:pStyle w:val="ListParagraph"/>
        <w:numPr>
          <w:ilvl w:val="0"/>
          <w:numId w:val="10"/>
        </w:numPr>
      </w:pPr>
      <w:r w:rsidRPr="007202B8">
        <w:t>practical procedures as listed in key capability B</w:t>
      </w:r>
    </w:p>
    <w:p w14:paraId="4745C20E" w14:textId="77777777" w:rsidR="007202B8" w:rsidRPr="007202B8" w:rsidRDefault="007202B8" w:rsidP="00F327D5">
      <w:pPr>
        <w:pStyle w:val="ListParagraph"/>
        <w:numPr>
          <w:ilvl w:val="0"/>
          <w:numId w:val="10"/>
        </w:numPr>
      </w:pPr>
      <w:r w:rsidRPr="007202B8">
        <w:t>other practical procedures may include percutaneous tracheostomy, bronchoscopy, use of ultrasound in intensive care including use of echocardiography</w:t>
      </w:r>
    </w:p>
    <w:p w14:paraId="5A32637C" w14:textId="77777777" w:rsidR="007202B8" w:rsidRPr="007202B8" w:rsidRDefault="007202B8" w:rsidP="00F327D5">
      <w:pPr>
        <w:pStyle w:val="ListParagraph"/>
        <w:numPr>
          <w:ilvl w:val="0"/>
          <w:numId w:val="10"/>
        </w:numPr>
      </w:pPr>
      <w:r w:rsidRPr="007202B8">
        <w:t>ICU Ward round management and discharge planning</w:t>
      </w:r>
    </w:p>
    <w:p w14:paraId="5A1F6210" w14:textId="77777777" w:rsidR="007202B8" w:rsidRPr="007202B8" w:rsidRDefault="007202B8" w:rsidP="00F327D5">
      <w:pPr>
        <w:pStyle w:val="ListParagraph"/>
        <w:numPr>
          <w:ilvl w:val="0"/>
          <w:numId w:val="10"/>
        </w:numPr>
      </w:pPr>
      <w:r w:rsidRPr="007202B8">
        <w:t>Critical Care Outreach review</w:t>
      </w:r>
    </w:p>
    <w:p w14:paraId="0101EDBD" w14:textId="77777777" w:rsidR="007202B8" w:rsidRPr="007202B8" w:rsidRDefault="007202B8" w:rsidP="00F327D5">
      <w:pPr>
        <w:pStyle w:val="ListParagraph"/>
        <w:numPr>
          <w:ilvl w:val="0"/>
          <w:numId w:val="10"/>
        </w:numPr>
      </w:pPr>
      <w:r w:rsidRPr="007202B8">
        <w:t>Communication with relatives including discussion of withdrawal of support.</w:t>
      </w:r>
    </w:p>
    <w:p w14:paraId="420A0AAE" w14:textId="77777777" w:rsidR="007202B8" w:rsidRPr="007202B8" w:rsidRDefault="007202B8" w:rsidP="00B06C6C">
      <w:pPr>
        <w:pStyle w:val="Heading3"/>
      </w:pPr>
      <w:r w:rsidRPr="007202B8">
        <w:t>Personal Activities and Personal Reflections may include:</w:t>
      </w:r>
    </w:p>
    <w:p w14:paraId="164896B2" w14:textId="77777777" w:rsidR="007202B8" w:rsidRPr="007202B8" w:rsidRDefault="007202B8" w:rsidP="00F327D5">
      <w:pPr>
        <w:pStyle w:val="ListParagraph"/>
        <w:numPr>
          <w:ilvl w:val="0"/>
          <w:numId w:val="12"/>
        </w:numPr>
      </w:pPr>
      <w:r w:rsidRPr="007202B8">
        <w:t>national or international meetings related to Intensive Care Medicine</w:t>
      </w:r>
    </w:p>
    <w:p w14:paraId="79C9F5AA" w14:textId="77777777" w:rsidR="007202B8" w:rsidRPr="007202B8" w:rsidRDefault="007202B8" w:rsidP="00F327D5">
      <w:pPr>
        <w:pStyle w:val="ListParagraph"/>
        <w:numPr>
          <w:ilvl w:val="0"/>
          <w:numId w:val="12"/>
        </w:numPr>
      </w:pPr>
      <w:proofErr w:type="gramStart"/>
      <w:r w:rsidRPr="007202B8">
        <w:t>presentation</w:t>
      </w:r>
      <w:proofErr w:type="gramEnd"/>
      <w:r w:rsidRPr="007202B8">
        <w:t xml:space="preserve"> at relevant meeting eg abstract or free paper</w:t>
      </w:r>
    </w:p>
    <w:p w14:paraId="53E27424" w14:textId="77777777" w:rsidR="007202B8" w:rsidRPr="007202B8" w:rsidRDefault="007202B8" w:rsidP="00F327D5">
      <w:pPr>
        <w:pStyle w:val="ListParagraph"/>
        <w:numPr>
          <w:ilvl w:val="0"/>
          <w:numId w:val="12"/>
        </w:numPr>
      </w:pPr>
      <w:r w:rsidRPr="007202B8">
        <w:t>development of guidelines and policies related to Intensive Care Medicine</w:t>
      </w:r>
    </w:p>
    <w:p w14:paraId="318E6CCF" w14:textId="77777777" w:rsidR="007202B8" w:rsidRPr="007202B8" w:rsidRDefault="007202B8" w:rsidP="00F327D5">
      <w:pPr>
        <w:pStyle w:val="ListParagraph"/>
        <w:numPr>
          <w:ilvl w:val="0"/>
          <w:numId w:val="12"/>
        </w:numPr>
      </w:pPr>
      <w:r w:rsidRPr="007202B8">
        <w:t>leadership of QI projects related to ICM</w:t>
      </w:r>
    </w:p>
    <w:p w14:paraId="3FF111F9" w14:textId="77777777" w:rsidR="007202B8" w:rsidRPr="007202B8" w:rsidRDefault="007202B8" w:rsidP="00F327D5">
      <w:pPr>
        <w:pStyle w:val="ListParagraph"/>
        <w:numPr>
          <w:ilvl w:val="0"/>
          <w:numId w:val="12"/>
        </w:numPr>
      </w:pPr>
      <w:r w:rsidRPr="007202B8">
        <w:t>review of mortality</w:t>
      </w:r>
    </w:p>
    <w:p w14:paraId="1E4B4FF5" w14:textId="77777777" w:rsidR="007202B8" w:rsidRPr="007202B8" w:rsidRDefault="007202B8" w:rsidP="00F327D5">
      <w:pPr>
        <w:pStyle w:val="ListParagraph"/>
        <w:numPr>
          <w:ilvl w:val="0"/>
          <w:numId w:val="12"/>
        </w:numPr>
      </w:pPr>
      <w:r w:rsidRPr="007202B8">
        <w:t>teaching and training of other medical and nursing staff and allied health professionals</w:t>
      </w:r>
    </w:p>
    <w:p w14:paraId="4A471CF4" w14:textId="77777777" w:rsidR="007202B8" w:rsidRPr="007202B8" w:rsidRDefault="007202B8" w:rsidP="00F327D5">
      <w:pPr>
        <w:pStyle w:val="ListParagraph"/>
        <w:numPr>
          <w:ilvl w:val="0"/>
          <w:numId w:val="12"/>
        </w:numPr>
      </w:pPr>
      <w:r w:rsidRPr="007202B8">
        <w:t>simulation training related to management of critical care scenarios</w:t>
      </w:r>
    </w:p>
    <w:p w14:paraId="252EAA43" w14:textId="77777777" w:rsidR="007202B8" w:rsidRPr="007202B8" w:rsidRDefault="007202B8" w:rsidP="00F327D5">
      <w:pPr>
        <w:pStyle w:val="ListParagraph"/>
        <w:numPr>
          <w:ilvl w:val="0"/>
          <w:numId w:val="12"/>
        </w:numPr>
      </w:pPr>
      <w:r w:rsidRPr="007202B8">
        <w:t>attendance at debriefing sessions following stressful episodes</w:t>
      </w:r>
    </w:p>
    <w:p w14:paraId="0A469C38" w14:textId="77777777" w:rsidR="007202B8" w:rsidRPr="007202B8" w:rsidRDefault="007202B8" w:rsidP="00F327D5">
      <w:pPr>
        <w:pStyle w:val="ListParagraph"/>
        <w:numPr>
          <w:ilvl w:val="0"/>
          <w:numId w:val="12"/>
        </w:numPr>
      </w:pPr>
      <w:r w:rsidRPr="007202B8">
        <w:t>leadership training and demonstration of ability to lead ICU ward rounds</w:t>
      </w:r>
    </w:p>
    <w:p w14:paraId="51E3B595" w14:textId="77777777" w:rsidR="007202B8" w:rsidRPr="007202B8" w:rsidRDefault="007202B8" w:rsidP="00F327D5">
      <w:pPr>
        <w:pStyle w:val="ListParagraph"/>
        <w:numPr>
          <w:ilvl w:val="0"/>
          <w:numId w:val="12"/>
        </w:numPr>
      </w:pPr>
      <w:r w:rsidRPr="007202B8">
        <w:t>attendance at ICU follow up clinics and appreciation of post intensive care syndrome</w:t>
      </w:r>
    </w:p>
    <w:p w14:paraId="27B9F989" w14:textId="77777777" w:rsidR="007202B8" w:rsidRPr="007202B8" w:rsidRDefault="007202B8" w:rsidP="00F327D5">
      <w:pPr>
        <w:pStyle w:val="ListParagraph"/>
        <w:numPr>
          <w:ilvl w:val="0"/>
          <w:numId w:val="12"/>
        </w:numPr>
      </w:pPr>
      <w:r w:rsidRPr="007202B8">
        <w:t>attendance at ICU business or multidisciplinary meetings</w:t>
      </w:r>
    </w:p>
    <w:p w14:paraId="24A6BF88" w14:textId="77777777" w:rsidR="007202B8" w:rsidRPr="007202B8" w:rsidRDefault="007202B8" w:rsidP="00F327D5">
      <w:pPr>
        <w:pStyle w:val="ListParagraph"/>
        <w:numPr>
          <w:ilvl w:val="0"/>
          <w:numId w:val="12"/>
        </w:numPr>
      </w:pPr>
      <w:r w:rsidRPr="007202B8">
        <w:t>attendance at Trust or Health Board senior management meetings.</w:t>
      </w:r>
    </w:p>
    <w:p w14:paraId="2C0E982D" w14:textId="77777777" w:rsidR="007202B8" w:rsidRPr="007202B8" w:rsidRDefault="007202B8" w:rsidP="00B06C6C">
      <w:pPr>
        <w:pStyle w:val="Heading3"/>
      </w:pPr>
      <w:r w:rsidRPr="007202B8">
        <w:t>Other evidence:</w:t>
      </w:r>
    </w:p>
    <w:p w14:paraId="46F0D309" w14:textId="77777777" w:rsidR="007202B8" w:rsidRPr="007202B8" w:rsidRDefault="007202B8" w:rsidP="00F327D5">
      <w:pPr>
        <w:pStyle w:val="ListParagraph"/>
        <w:numPr>
          <w:ilvl w:val="0"/>
          <w:numId w:val="11"/>
        </w:numPr>
      </w:pPr>
      <w:r w:rsidRPr="007202B8">
        <w:t>satisfactory MSF.</w:t>
      </w:r>
    </w:p>
    <w:p w14:paraId="197EF879" w14:textId="3C8E275D" w:rsidR="006521C3" w:rsidRPr="006521C3" w:rsidRDefault="006521C3" w:rsidP="006521C3">
      <w:pPr>
        <w:pStyle w:val="Heading2"/>
      </w:pPr>
      <w:r>
        <w:t>FICM capability levels</w:t>
      </w:r>
    </w:p>
    <w:tbl>
      <w:tblPr>
        <w:tblStyle w:val="LightGrid-Accent3"/>
        <w:tblpPr w:leftFromText="195" w:rightFromText="195" w:bottomFromText="110" w:vertAnchor="text" w:horzAnchor="margin" w:tblpY="-41"/>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54"/>
        <w:gridCol w:w="2553"/>
        <w:gridCol w:w="3671"/>
      </w:tblGrid>
      <w:tr w:rsidR="00443179" w:rsidRPr="00B2568A" w14:paraId="5DC5F6CD" w14:textId="77777777" w:rsidTr="00FA0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auto"/>
            <w:hideMark/>
          </w:tcPr>
          <w:p w14:paraId="56C41986" w14:textId="77777777" w:rsidR="00443179" w:rsidRPr="00B2568A" w:rsidRDefault="00443179" w:rsidP="00443179">
            <w:pPr>
              <w:spacing w:after="200" w:line="253" w:lineRule="atLeast"/>
              <w:jc w:val="center"/>
              <w:rPr>
                <w:rFonts w:cs="Times New Roman"/>
                <w:szCs w:val="20"/>
              </w:rPr>
            </w:pPr>
            <w:r w:rsidRPr="00B2568A">
              <w:rPr>
                <w:rFonts w:cs="Times New Roman"/>
                <w:bCs w:val="0"/>
                <w:szCs w:val="20"/>
              </w:rPr>
              <w:t>L</w:t>
            </w:r>
            <w:r w:rsidRPr="00B2568A">
              <w:rPr>
                <w:rFonts w:cs="Times New Roman"/>
                <w:szCs w:val="20"/>
              </w:rPr>
              <w:t>evel</w:t>
            </w:r>
          </w:p>
        </w:tc>
        <w:tc>
          <w:tcPr>
            <w:tcW w:w="2554" w:type="dxa"/>
            <w:tcBorders>
              <w:top w:val="none" w:sz="0" w:space="0" w:color="auto"/>
              <w:left w:val="none" w:sz="0" w:space="0" w:color="auto"/>
              <w:bottom w:val="none" w:sz="0" w:space="0" w:color="auto"/>
              <w:right w:val="none" w:sz="0" w:space="0" w:color="auto"/>
            </w:tcBorders>
            <w:shd w:val="clear" w:color="auto" w:fill="auto"/>
            <w:hideMark/>
          </w:tcPr>
          <w:p w14:paraId="3C13FE33" w14:textId="77777777" w:rsidR="00443179" w:rsidRPr="00B2568A" w:rsidRDefault="00443179" w:rsidP="00443179">
            <w:pPr>
              <w:spacing w:after="200" w:line="253" w:lineRule="atLeast"/>
              <w:jc w:val="center"/>
              <w:cnfStyle w:val="100000000000" w:firstRow="1" w:lastRow="0" w:firstColumn="0" w:lastColumn="0" w:oddVBand="0" w:evenVBand="0" w:oddHBand="0" w:evenHBand="0" w:firstRowFirstColumn="0" w:firstRowLastColumn="0" w:lastRowFirstColumn="0" w:lastRowLastColumn="0"/>
              <w:rPr>
                <w:rFonts w:cs="Times New Roman"/>
                <w:szCs w:val="20"/>
              </w:rPr>
            </w:pPr>
            <w:r w:rsidRPr="00B2568A">
              <w:rPr>
                <w:rFonts w:cs="Times New Roman"/>
                <w:color w:val="000000"/>
                <w:szCs w:val="20"/>
              </w:rPr>
              <w:t>Task orientated capability</w:t>
            </w:r>
          </w:p>
        </w:tc>
        <w:tc>
          <w:tcPr>
            <w:tcW w:w="2553" w:type="dxa"/>
            <w:tcBorders>
              <w:top w:val="none" w:sz="0" w:space="0" w:color="auto"/>
              <w:left w:val="none" w:sz="0" w:space="0" w:color="auto"/>
              <w:bottom w:val="none" w:sz="0" w:space="0" w:color="auto"/>
              <w:right w:val="none" w:sz="0" w:space="0" w:color="auto"/>
            </w:tcBorders>
            <w:shd w:val="clear" w:color="auto" w:fill="auto"/>
            <w:hideMark/>
          </w:tcPr>
          <w:p w14:paraId="660BC02B" w14:textId="77777777" w:rsidR="00443179" w:rsidRPr="00B2568A" w:rsidRDefault="00443179" w:rsidP="00443179">
            <w:pPr>
              <w:spacing w:after="200" w:line="253" w:lineRule="atLeast"/>
              <w:jc w:val="center"/>
              <w:cnfStyle w:val="100000000000" w:firstRow="1" w:lastRow="0" w:firstColumn="0" w:lastColumn="0" w:oddVBand="0" w:evenVBand="0" w:oddHBand="0" w:evenHBand="0" w:firstRowFirstColumn="0" w:firstRowLastColumn="0" w:lastRowFirstColumn="0" w:lastRowLastColumn="0"/>
              <w:rPr>
                <w:rFonts w:cs="Times New Roman"/>
                <w:szCs w:val="20"/>
              </w:rPr>
            </w:pPr>
            <w:r w:rsidRPr="00B2568A">
              <w:rPr>
                <w:rFonts w:cs="Times New Roman"/>
                <w:color w:val="000000"/>
                <w:szCs w:val="20"/>
              </w:rPr>
              <w:t>Knowledge orientated capability</w:t>
            </w:r>
          </w:p>
        </w:tc>
        <w:tc>
          <w:tcPr>
            <w:tcW w:w="3671" w:type="dxa"/>
            <w:tcBorders>
              <w:top w:val="none" w:sz="0" w:space="0" w:color="auto"/>
              <w:left w:val="none" w:sz="0" w:space="0" w:color="auto"/>
              <w:bottom w:val="none" w:sz="0" w:space="0" w:color="auto"/>
              <w:right w:val="none" w:sz="0" w:space="0" w:color="auto"/>
            </w:tcBorders>
            <w:shd w:val="clear" w:color="auto" w:fill="auto"/>
            <w:hideMark/>
          </w:tcPr>
          <w:p w14:paraId="6BD8230F" w14:textId="77777777" w:rsidR="00443179" w:rsidRPr="00B2568A" w:rsidRDefault="00443179" w:rsidP="00443179">
            <w:pPr>
              <w:spacing w:after="200" w:line="253" w:lineRule="atLeast"/>
              <w:jc w:val="center"/>
              <w:cnfStyle w:val="100000000000" w:firstRow="1" w:lastRow="0" w:firstColumn="0" w:lastColumn="0" w:oddVBand="0" w:evenVBand="0" w:oddHBand="0" w:evenHBand="0" w:firstRowFirstColumn="0" w:firstRowLastColumn="0" w:lastRowFirstColumn="0" w:lastRowLastColumn="0"/>
              <w:rPr>
                <w:rFonts w:cs="Times New Roman"/>
                <w:szCs w:val="20"/>
              </w:rPr>
            </w:pPr>
            <w:r w:rsidRPr="00B2568A">
              <w:rPr>
                <w:rFonts w:cs="Times New Roman"/>
                <w:color w:val="000000"/>
                <w:szCs w:val="20"/>
              </w:rPr>
              <w:t>Patient management </w:t>
            </w:r>
            <w:r w:rsidRPr="00B2568A">
              <w:rPr>
                <w:rFonts w:cs="Times New Roman"/>
                <w:color w:val="000000"/>
                <w:szCs w:val="20"/>
              </w:rPr>
              <w:br/>
              <w:t>capability</w:t>
            </w:r>
          </w:p>
        </w:tc>
      </w:tr>
      <w:tr w:rsidR="00443179" w:rsidRPr="00B2568A" w14:paraId="648043F8" w14:textId="77777777" w:rsidTr="00FA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auto"/>
            <w:hideMark/>
          </w:tcPr>
          <w:p w14:paraId="0E99F629" w14:textId="19A0CFBF" w:rsidR="00443179" w:rsidRPr="00B2568A" w:rsidRDefault="00E56ED8" w:rsidP="00443179">
            <w:pPr>
              <w:spacing w:after="200" w:line="253" w:lineRule="atLeast"/>
              <w:jc w:val="center"/>
              <w:rPr>
                <w:rFonts w:cs="Times New Roman"/>
                <w:szCs w:val="20"/>
              </w:rPr>
            </w:pPr>
            <w:r>
              <w:rPr>
                <w:rFonts w:cs="Times New Roman"/>
                <w:szCs w:val="20"/>
              </w:rPr>
              <w:t>1</w:t>
            </w:r>
          </w:p>
        </w:tc>
        <w:tc>
          <w:tcPr>
            <w:tcW w:w="2554" w:type="dxa"/>
            <w:tcBorders>
              <w:top w:val="none" w:sz="0" w:space="0" w:color="auto"/>
              <w:left w:val="none" w:sz="0" w:space="0" w:color="auto"/>
              <w:bottom w:val="none" w:sz="0" w:space="0" w:color="auto"/>
              <w:right w:val="none" w:sz="0" w:space="0" w:color="auto"/>
            </w:tcBorders>
            <w:shd w:val="clear" w:color="auto" w:fill="auto"/>
            <w:hideMark/>
          </w:tcPr>
          <w:p w14:paraId="438534A6" w14:textId="77777777" w:rsidR="00443179" w:rsidRPr="00E56ED8" w:rsidRDefault="00443179" w:rsidP="00443179">
            <w:pPr>
              <w:spacing w:after="200" w:line="253" w:lineRule="atLeast"/>
              <w:cnfStyle w:val="000000100000" w:firstRow="0" w:lastRow="0" w:firstColumn="0" w:lastColumn="0" w:oddVBand="0" w:evenVBand="0" w:oddHBand="1" w:evenHBand="0" w:firstRowFirstColumn="0" w:firstRowLastColumn="0" w:lastRowFirstColumn="0" w:lastRowLastColumn="0"/>
              <w:rPr>
                <w:rFonts w:cs="Times New Roman"/>
                <w:szCs w:val="20"/>
              </w:rPr>
            </w:pPr>
            <w:r w:rsidRPr="00E56ED8">
              <w:rPr>
                <w:rFonts w:cs="Times New Roman"/>
                <w:szCs w:val="20"/>
              </w:rPr>
              <w:t>Performs task under direct supervision.</w:t>
            </w:r>
          </w:p>
          <w:p w14:paraId="68418F28" w14:textId="77777777" w:rsidR="00443179" w:rsidRPr="00E56ED8" w:rsidRDefault="00443179" w:rsidP="00443179">
            <w:pPr>
              <w:spacing w:after="200" w:line="253" w:lineRule="atLeast"/>
              <w:cnfStyle w:val="000000100000" w:firstRow="0" w:lastRow="0" w:firstColumn="0" w:lastColumn="0" w:oddVBand="0" w:evenVBand="0" w:oddHBand="1" w:evenHBand="0" w:firstRowFirstColumn="0" w:firstRowLastColumn="0" w:lastRowFirstColumn="0" w:lastRowLastColumn="0"/>
              <w:rPr>
                <w:rFonts w:cs="Times New Roman"/>
                <w:szCs w:val="20"/>
              </w:rPr>
            </w:pPr>
            <w:r w:rsidRPr="00E56ED8">
              <w:rPr>
                <w:rFonts w:cs="Times New Roman"/>
                <w:szCs w:val="20"/>
              </w:rPr>
              <w:t> </w:t>
            </w:r>
          </w:p>
          <w:p w14:paraId="361DDCFB" w14:textId="77777777" w:rsidR="00443179" w:rsidRPr="00E56ED8" w:rsidRDefault="00443179" w:rsidP="00443179">
            <w:pPr>
              <w:spacing w:after="200" w:line="253" w:lineRule="atLeast"/>
              <w:cnfStyle w:val="000000100000" w:firstRow="0" w:lastRow="0" w:firstColumn="0" w:lastColumn="0" w:oddVBand="0" w:evenVBand="0" w:oddHBand="1" w:evenHBand="0" w:firstRowFirstColumn="0" w:firstRowLastColumn="0" w:lastRowFirstColumn="0" w:lastRowLastColumn="0"/>
              <w:rPr>
                <w:rFonts w:cs="Times New Roman"/>
                <w:szCs w:val="20"/>
              </w:rPr>
            </w:pPr>
            <w:r w:rsidRPr="00E56ED8">
              <w:rPr>
                <w:rFonts w:cs="Times New Roman"/>
                <w:szCs w:val="20"/>
              </w:rPr>
              <w:t> </w:t>
            </w:r>
          </w:p>
          <w:p w14:paraId="32B34ECB" w14:textId="77777777" w:rsidR="00443179" w:rsidRPr="00E56ED8" w:rsidRDefault="00443179" w:rsidP="00443179">
            <w:pPr>
              <w:spacing w:after="200" w:line="253" w:lineRule="atLeast"/>
              <w:cnfStyle w:val="000000100000" w:firstRow="0" w:lastRow="0" w:firstColumn="0" w:lastColumn="0" w:oddVBand="0" w:evenVBand="0" w:oddHBand="1" w:evenHBand="0" w:firstRowFirstColumn="0" w:firstRowLastColumn="0" w:lastRowFirstColumn="0" w:lastRowLastColumn="0"/>
              <w:rPr>
                <w:rFonts w:cs="Times New Roman"/>
                <w:szCs w:val="20"/>
              </w:rPr>
            </w:pPr>
            <w:r w:rsidRPr="00E56ED8">
              <w:rPr>
                <w:rFonts w:cs="Times New Roman"/>
                <w:szCs w:val="20"/>
              </w:rPr>
              <w:t> </w:t>
            </w:r>
          </w:p>
        </w:tc>
        <w:tc>
          <w:tcPr>
            <w:tcW w:w="2553" w:type="dxa"/>
            <w:tcBorders>
              <w:top w:val="none" w:sz="0" w:space="0" w:color="auto"/>
              <w:left w:val="none" w:sz="0" w:space="0" w:color="auto"/>
              <w:bottom w:val="none" w:sz="0" w:space="0" w:color="auto"/>
              <w:right w:val="none" w:sz="0" w:space="0" w:color="auto"/>
            </w:tcBorders>
            <w:shd w:val="clear" w:color="auto" w:fill="auto"/>
            <w:hideMark/>
          </w:tcPr>
          <w:p w14:paraId="23E291C6" w14:textId="77777777" w:rsidR="00443179" w:rsidRPr="00E56ED8" w:rsidRDefault="00443179" w:rsidP="00443179">
            <w:pPr>
              <w:spacing w:after="200" w:line="253" w:lineRule="atLeast"/>
              <w:cnfStyle w:val="000000100000" w:firstRow="0" w:lastRow="0" w:firstColumn="0" w:lastColumn="0" w:oddVBand="0" w:evenVBand="0" w:oddHBand="1" w:evenHBand="0" w:firstRowFirstColumn="0" w:firstRowLastColumn="0" w:lastRowFirstColumn="0" w:lastRowLastColumn="0"/>
              <w:rPr>
                <w:rFonts w:cs="Times New Roman"/>
                <w:szCs w:val="20"/>
              </w:rPr>
            </w:pPr>
            <w:r w:rsidRPr="00E56ED8">
              <w:rPr>
                <w:rFonts w:cs="Times New Roman"/>
                <w:szCs w:val="20"/>
              </w:rPr>
              <w:t>Very limited knowledge; requires considerable guidance to solve a problem within the area.</w:t>
            </w:r>
          </w:p>
        </w:tc>
        <w:tc>
          <w:tcPr>
            <w:tcW w:w="3671" w:type="dxa"/>
            <w:tcBorders>
              <w:top w:val="none" w:sz="0" w:space="0" w:color="auto"/>
              <w:left w:val="none" w:sz="0" w:space="0" w:color="auto"/>
              <w:bottom w:val="none" w:sz="0" w:space="0" w:color="auto"/>
              <w:right w:val="none" w:sz="0" w:space="0" w:color="auto"/>
            </w:tcBorders>
            <w:shd w:val="clear" w:color="auto" w:fill="auto"/>
            <w:hideMark/>
          </w:tcPr>
          <w:p w14:paraId="45FF0C1B" w14:textId="77777777" w:rsidR="00443179" w:rsidRPr="00E56ED8" w:rsidRDefault="00443179" w:rsidP="00443179">
            <w:pPr>
              <w:spacing w:after="200" w:line="253" w:lineRule="atLeast"/>
              <w:cnfStyle w:val="000000100000" w:firstRow="0" w:lastRow="0" w:firstColumn="0" w:lastColumn="0" w:oddVBand="0" w:evenVBand="0" w:oddHBand="1" w:evenHBand="0" w:firstRowFirstColumn="0" w:firstRowLastColumn="0" w:lastRowFirstColumn="0" w:lastRowLastColumn="0"/>
              <w:rPr>
                <w:rFonts w:cs="Times New Roman"/>
                <w:szCs w:val="20"/>
              </w:rPr>
            </w:pPr>
            <w:r w:rsidRPr="00E56ED8">
              <w:rPr>
                <w:rFonts w:cs="Times New Roman"/>
                <w:szCs w:val="20"/>
              </w:rPr>
              <w:t xml:space="preserve">Can take history, examine and arrange investigations for </w:t>
            </w:r>
            <w:proofErr w:type="gramStart"/>
            <w:r w:rsidRPr="00E56ED8">
              <w:rPr>
                <w:rFonts w:cs="Times New Roman"/>
                <w:szCs w:val="20"/>
              </w:rPr>
              <w:t>straight forward</w:t>
            </w:r>
            <w:proofErr w:type="gramEnd"/>
            <w:r w:rsidRPr="00E56ED8">
              <w:rPr>
                <w:rFonts w:cs="Times New Roman"/>
                <w:szCs w:val="20"/>
              </w:rPr>
              <w:t xml:space="preserve"> case (limited differential diagnosis). Can initiate emergency management and continue a management plan, </w:t>
            </w:r>
            <w:proofErr w:type="spellStart"/>
            <w:r w:rsidRPr="00E56ED8">
              <w:rPr>
                <w:rFonts w:cs="Times New Roman"/>
                <w:szCs w:val="20"/>
              </w:rPr>
              <w:t>recognising</w:t>
            </w:r>
            <w:proofErr w:type="spellEnd"/>
            <w:r w:rsidRPr="00E56ED8">
              <w:rPr>
                <w:rFonts w:cs="Times New Roman"/>
                <w:szCs w:val="20"/>
              </w:rPr>
              <w:t xml:space="preserve"> acute divergences from the plan. Will need help to deal with these.</w:t>
            </w:r>
          </w:p>
        </w:tc>
      </w:tr>
      <w:tr w:rsidR="00443179" w:rsidRPr="00B2568A" w14:paraId="2184D4CA" w14:textId="77777777" w:rsidTr="00FA07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auto"/>
            <w:hideMark/>
          </w:tcPr>
          <w:p w14:paraId="27BC6AF8" w14:textId="77777777" w:rsidR="00443179" w:rsidRPr="00B2568A" w:rsidRDefault="00443179" w:rsidP="00443179">
            <w:pPr>
              <w:spacing w:after="200" w:line="253" w:lineRule="atLeast"/>
              <w:jc w:val="center"/>
              <w:rPr>
                <w:rFonts w:cs="Times New Roman"/>
                <w:szCs w:val="20"/>
              </w:rPr>
            </w:pPr>
            <w:r w:rsidRPr="00B2568A">
              <w:rPr>
                <w:rFonts w:cs="Times New Roman"/>
                <w:szCs w:val="20"/>
              </w:rPr>
              <w:t>2</w:t>
            </w:r>
          </w:p>
        </w:tc>
        <w:tc>
          <w:tcPr>
            <w:tcW w:w="2554" w:type="dxa"/>
            <w:tcBorders>
              <w:top w:val="none" w:sz="0" w:space="0" w:color="auto"/>
              <w:left w:val="none" w:sz="0" w:space="0" w:color="auto"/>
              <w:bottom w:val="none" w:sz="0" w:space="0" w:color="auto"/>
              <w:right w:val="none" w:sz="0" w:space="0" w:color="auto"/>
            </w:tcBorders>
            <w:shd w:val="clear" w:color="auto" w:fill="auto"/>
            <w:hideMark/>
          </w:tcPr>
          <w:p w14:paraId="026078D3" w14:textId="77777777" w:rsidR="00443179" w:rsidRPr="00E56ED8" w:rsidRDefault="00443179" w:rsidP="00443179">
            <w:pPr>
              <w:spacing w:after="200" w:line="253" w:lineRule="atLeast"/>
              <w:cnfStyle w:val="000000010000" w:firstRow="0" w:lastRow="0" w:firstColumn="0" w:lastColumn="0" w:oddVBand="0" w:evenVBand="0" w:oddHBand="0" w:evenHBand="1" w:firstRowFirstColumn="0" w:firstRowLastColumn="0" w:lastRowFirstColumn="0" w:lastRowLastColumn="0"/>
              <w:rPr>
                <w:rFonts w:cs="Times New Roman"/>
                <w:szCs w:val="20"/>
              </w:rPr>
            </w:pPr>
            <w:r w:rsidRPr="00E56ED8">
              <w:rPr>
                <w:rFonts w:cs="Times New Roman"/>
                <w:szCs w:val="20"/>
              </w:rPr>
              <w:t xml:space="preserve">Performs task in straightforward </w:t>
            </w:r>
            <w:r w:rsidRPr="00E56ED8">
              <w:rPr>
                <w:rFonts w:cs="Times New Roman"/>
                <w:szCs w:val="20"/>
              </w:rPr>
              <w:lastRenderedPageBreak/>
              <w:t>circumstances, requires help for more difficult situations. Understands indications and complications of task.</w:t>
            </w:r>
          </w:p>
        </w:tc>
        <w:tc>
          <w:tcPr>
            <w:tcW w:w="2553" w:type="dxa"/>
            <w:tcBorders>
              <w:top w:val="none" w:sz="0" w:space="0" w:color="auto"/>
              <w:left w:val="none" w:sz="0" w:space="0" w:color="auto"/>
              <w:bottom w:val="none" w:sz="0" w:space="0" w:color="auto"/>
              <w:right w:val="none" w:sz="0" w:space="0" w:color="auto"/>
            </w:tcBorders>
            <w:shd w:val="clear" w:color="auto" w:fill="auto"/>
            <w:hideMark/>
          </w:tcPr>
          <w:p w14:paraId="4A07EA21" w14:textId="77777777" w:rsidR="00443179" w:rsidRPr="00E56ED8" w:rsidRDefault="00443179" w:rsidP="00443179">
            <w:pPr>
              <w:spacing w:after="200" w:line="253" w:lineRule="atLeast"/>
              <w:cnfStyle w:val="000000010000" w:firstRow="0" w:lastRow="0" w:firstColumn="0" w:lastColumn="0" w:oddVBand="0" w:evenVBand="0" w:oddHBand="0" w:evenHBand="1" w:firstRowFirstColumn="0" w:firstRowLastColumn="0" w:lastRowFirstColumn="0" w:lastRowLastColumn="0"/>
              <w:rPr>
                <w:rFonts w:cs="Times New Roman"/>
                <w:szCs w:val="20"/>
              </w:rPr>
            </w:pPr>
            <w:r w:rsidRPr="00E56ED8">
              <w:rPr>
                <w:rFonts w:cs="Times New Roman"/>
                <w:szCs w:val="20"/>
              </w:rPr>
              <w:lastRenderedPageBreak/>
              <w:t xml:space="preserve">Sound basic knowledge; requires </w:t>
            </w:r>
            <w:r w:rsidRPr="00E56ED8">
              <w:rPr>
                <w:rFonts w:cs="Times New Roman"/>
                <w:szCs w:val="20"/>
              </w:rPr>
              <w:lastRenderedPageBreak/>
              <w:t>some guidance to solve a problem within the area. Will have knowledge of appropriate guidelines and protocols.</w:t>
            </w:r>
          </w:p>
        </w:tc>
        <w:tc>
          <w:tcPr>
            <w:tcW w:w="3671" w:type="dxa"/>
            <w:tcBorders>
              <w:top w:val="none" w:sz="0" w:space="0" w:color="auto"/>
              <w:left w:val="none" w:sz="0" w:space="0" w:color="auto"/>
              <w:bottom w:val="none" w:sz="0" w:space="0" w:color="auto"/>
              <w:right w:val="none" w:sz="0" w:space="0" w:color="auto"/>
            </w:tcBorders>
            <w:shd w:val="clear" w:color="auto" w:fill="auto"/>
            <w:hideMark/>
          </w:tcPr>
          <w:p w14:paraId="2CADC5AA" w14:textId="77777777" w:rsidR="00443179" w:rsidRPr="00E56ED8" w:rsidRDefault="00443179" w:rsidP="00443179">
            <w:pPr>
              <w:spacing w:after="200" w:line="253" w:lineRule="atLeast"/>
              <w:cnfStyle w:val="000000010000" w:firstRow="0" w:lastRow="0" w:firstColumn="0" w:lastColumn="0" w:oddVBand="0" w:evenVBand="0" w:oddHBand="0" w:evenHBand="1" w:firstRowFirstColumn="0" w:firstRowLastColumn="0" w:lastRowFirstColumn="0" w:lastRowLastColumn="0"/>
              <w:rPr>
                <w:rFonts w:cs="Times New Roman"/>
                <w:szCs w:val="20"/>
              </w:rPr>
            </w:pPr>
            <w:r w:rsidRPr="00E56ED8">
              <w:rPr>
                <w:rFonts w:cs="Times New Roman"/>
                <w:szCs w:val="20"/>
              </w:rPr>
              <w:lastRenderedPageBreak/>
              <w:t xml:space="preserve">Can take history, examine and arrange investigations in a more </w:t>
            </w:r>
            <w:r w:rsidRPr="00E56ED8">
              <w:rPr>
                <w:rFonts w:cs="Times New Roman"/>
                <w:szCs w:val="20"/>
              </w:rPr>
              <w:lastRenderedPageBreak/>
              <w:t>complicated case. Can initiate emergency management. In a straightforward case, can plan management and manage any divergences in short term. Will need help with more complicated cases.</w:t>
            </w:r>
          </w:p>
        </w:tc>
      </w:tr>
      <w:tr w:rsidR="00443179" w:rsidRPr="00B2568A" w14:paraId="6688810A" w14:textId="77777777" w:rsidTr="00FA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auto"/>
            <w:hideMark/>
          </w:tcPr>
          <w:p w14:paraId="7FE40E8A" w14:textId="77777777" w:rsidR="00443179" w:rsidRPr="00B2568A" w:rsidRDefault="00443179" w:rsidP="00443179">
            <w:pPr>
              <w:spacing w:after="200" w:line="253" w:lineRule="atLeast"/>
              <w:jc w:val="center"/>
              <w:rPr>
                <w:rFonts w:cs="Times New Roman"/>
                <w:szCs w:val="20"/>
              </w:rPr>
            </w:pPr>
            <w:r w:rsidRPr="00B2568A">
              <w:rPr>
                <w:rFonts w:cs="Times New Roman"/>
                <w:szCs w:val="20"/>
              </w:rPr>
              <w:lastRenderedPageBreak/>
              <w:t>3</w:t>
            </w:r>
          </w:p>
        </w:tc>
        <w:tc>
          <w:tcPr>
            <w:tcW w:w="2554" w:type="dxa"/>
            <w:tcBorders>
              <w:top w:val="none" w:sz="0" w:space="0" w:color="auto"/>
              <w:left w:val="none" w:sz="0" w:space="0" w:color="auto"/>
              <w:bottom w:val="none" w:sz="0" w:space="0" w:color="auto"/>
              <w:right w:val="none" w:sz="0" w:space="0" w:color="auto"/>
            </w:tcBorders>
            <w:shd w:val="clear" w:color="auto" w:fill="auto"/>
            <w:hideMark/>
          </w:tcPr>
          <w:p w14:paraId="6B0EB712" w14:textId="77777777" w:rsidR="00443179" w:rsidRPr="00E56ED8" w:rsidRDefault="00443179" w:rsidP="00443179">
            <w:pPr>
              <w:spacing w:after="200" w:line="253" w:lineRule="atLeast"/>
              <w:cnfStyle w:val="000000100000" w:firstRow="0" w:lastRow="0" w:firstColumn="0" w:lastColumn="0" w:oddVBand="0" w:evenVBand="0" w:oddHBand="1" w:evenHBand="0" w:firstRowFirstColumn="0" w:firstRowLastColumn="0" w:lastRowFirstColumn="0" w:lastRowLastColumn="0"/>
              <w:rPr>
                <w:rFonts w:cs="Times New Roman"/>
                <w:szCs w:val="20"/>
              </w:rPr>
            </w:pPr>
            <w:r w:rsidRPr="00E56ED8">
              <w:rPr>
                <w:rFonts w:cs="Times New Roman"/>
                <w:szCs w:val="20"/>
              </w:rPr>
              <w:t>Performs task in most circumstances, will need some guidance in complex situations. Can manage most complications, has a good understanding of contraindications and alternatives.</w:t>
            </w:r>
          </w:p>
        </w:tc>
        <w:tc>
          <w:tcPr>
            <w:tcW w:w="2553" w:type="dxa"/>
            <w:tcBorders>
              <w:top w:val="none" w:sz="0" w:space="0" w:color="auto"/>
              <w:left w:val="none" w:sz="0" w:space="0" w:color="auto"/>
              <w:bottom w:val="none" w:sz="0" w:space="0" w:color="auto"/>
              <w:right w:val="none" w:sz="0" w:space="0" w:color="auto"/>
            </w:tcBorders>
            <w:shd w:val="clear" w:color="auto" w:fill="auto"/>
            <w:hideMark/>
          </w:tcPr>
          <w:p w14:paraId="2E921FF5" w14:textId="77777777" w:rsidR="00443179" w:rsidRPr="00E56ED8" w:rsidRDefault="00443179" w:rsidP="00443179">
            <w:pPr>
              <w:spacing w:after="200" w:line="253" w:lineRule="atLeast"/>
              <w:cnfStyle w:val="000000100000" w:firstRow="0" w:lastRow="0" w:firstColumn="0" w:lastColumn="0" w:oddVBand="0" w:evenVBand="0" w:oddHBand="1" w:evenHBand="0" w:firstRowFirstColumn="0" w:firstRowLastColumn="0" w:lastRowFirstColumn="0" w:lastRowLastColumn="0"/>
              <w:rPr>
                <w:rFonts w:cs="Times New Roman"/>
                <w:szCs w:val="20"/>
              </w:rPr>
            </w:pPr>
            <w:r w:rsidRPr="00E56ED8">
              <w:rPr>
                <w:rFonts w:cs="Times New Roman"/>
                <w:szCs w:val="20"/>
              </w:rPr>
              <w:t>Advanced knowledge and understanding; only requires occasional advice and assistance to solve a problem. Will be able to assess evidence critically.</w:t>
            </w:r>
          </w:p>
        </w:tc>
        <w:tc>
          <w:tcPr>
            <w:tcW w:w="3671" w:type="dxa"/>
            <w:tcBorders>
              <w:top w:val="none" w:sz="0" w:space="0" w:color="auto"/>
              <w:left w:val="none" w:sz="0" w:space="0" w:color="auto"/>
              <w:bottom w:val="none" w:sz="0" w:space="0" w:color="auto"/>
              <w:right w:val="none" w:sz="0" w:space="0" w:color="auto"/>
            </w:tcBorders>
            <w:shd w:val="clear" w:color="auto" w:fill="auto"/>
            <w:hideMark/>
          </w:tcPr>
          <w:p w14:paraId="36E0BB91" w14:textId="77777777" w:rsidR="00443179" w:rsidRPr="00E56ED8" w:rsidRDefault="00443179" w:rsidP="00443179">
            <w:pPr>
              <w:spacing w:after="200" w:line="253" w:lineRule="atLeast"/>
              <w:cnfStyle w:val="000000100000" w:firstRow="0" w:lastRow="0" w:firstColumn="0" w:lastColumn="0" w:oddVBand="0" w:evenVBand="0" w:oddHBand="1" w:evenHBand="0" w:firstRowFirstColumn="0" w:firstRowLastColumn="0" w:lastRowFirstColumn="0" w:lastRowLastColumn="0"/>
              <w:rPr>
                <w:rFonts w:cs="Times New Roman"/>
                <w:szCs w:val="20"/>
              </w:rPr>
            </w:pPr>
            <w:r w:rsidRPr="00E56ED8">
              <w:rPr>
                <w:rFonts w:cs="Times New Roman"/>
                <w:szCs w:val="20"/>
              </w:rPr>
              <w:t>Can take history, examine and arrange investigations in a more complex case in a focused manner. Can initiate emergency management. In a most cases, can plan management and manage any divergences. May need specialist help for some cases.</w:t>
            </w:r>
          </w:p>
        </w:tc>
      </w:tr>
      <w:tr w:rsidR="00443179" w:rsidRPr="00B2568A" w14:paraId="1CDC064C" w14:textId="77777777" w:rsidTr="00FA0786">
        <w:trPr>
          <w:cnfStyle w:val="000000010000" w:firstRow="0" w:lastRow="0" w:firstColumn="0" w:lastColumn="0" w:oddVBand="0" w:evenVBand="0" w:oddHBand="0" w:evenHBand="1"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auto"/>
            <w:hideMark/>
          </w:tcPr>
          <w:p w14:paraId="1DCB54E5" w14:textId="77777777" w:rsidR="00443179" w:rsidRPr="00B2568A" w:rsidRDefault="00443179" w:rsidP="00443179">
            <w:pPr>
              <w:spacing w:after="200" w:line="253" w:lineRule="atLeast"/>
              <w:jc w:val="center"/>
              <w:rPr>
                <w:rFonts w:cs="Times New Roman"/>
              </w:rPr>
            </w:pPr>
            <w:r w:rsidRPr="00B2568A">
              <w:rPr>
                <w:rFonts w:cs="Times New Roman"/>
                <w:sz w:val="18"/>
                <w:szCs w:val="18"/>
              </w:rPr>
              <w:t>4</w:t>
            </w:r>
          </w:p>
        </w:tc>
        <w:tc>
          <w:tcPr>
            <w:tcW w:w="2554" w:type="dxa"/>
            <w:tcBorders>
              <w:top w:val="none" w:sz="0" w:space="0" w:color="auto"/>
              <w:left w:val="none" w:sz="0" w:space="0" w:color="auto"/>
              <w:bottom w:val="none" w:sz="0" w:space="0" w:color="auto"/>
              <w:right w:val="none" w:sz="0" w:space="0" w:color="auto"/>
            </w:tcBorders>
            <w:shd w:val="clear" w:color="auto" w:fill="auto"/>
            <w:hideMark/>
          </w:tcPr>
          <w:p w14:paraId="1C849D20" w14:textId="77777777" w:rsidR="00443179" w:rsidRPr="00E56ED8" w:rsidRDefault="00443179" w:rsidP="00443179">
            <w:pPr>
              <w:spacing w:after="200" w:line="253" w:lineRule="atLeast"/>
              <w:cnfStyle w:val="000000010000" w:firstRow="0" w:lastRow="0" w:firstColumn="0" w:lastColumn="0" w:oddVBand="0" w:evenVBand="0" w:oddHBand="0" w:evenHBand="1" w:firstRowFirstColumn="0" w:firstRowLastColumn="0" w:lastRowFirstColumn="0" w:lastRowLastColumn="0"/>
              <w:rPr>
                <w:rFonts w:cs="Times New Roman"/>
                <w:szCs w:val="20"/>
              </w:rPr>
            </w:pPr>
            <w:r w:rsidRPr="00E56ED8">
              <w:rPr>
                <w:rFonts w:cs="Times New Roman"/>
                <w:szCs w:val="20"/>
              </w:rPr>
              <w:t>Independent (consultant) practice.</w:t>
            </w:r>
          </w:p>
        </w:tc>
        <w:tc>
          <w:tcPr>
            <w:tcW w:w="2553" w:type="dxa"/>
            <w:tcBorders>
              <w:top w:val="none" w:sz="0" w:space="0" w:color="auto"/>
              <w:left w:val="none" w:sz="0" w:space="0" w:color="auto"/>
              <w:bottom w:val="none" w:sz="0" w:space="0" w:color="auto"/>
              <w:right w:val="none" w:sz="0" w:space="0" w:color="auto"/>
            </w:tcBorders>
            <w:shd w:val="clear" w:color="auto" w:fill="auto"/>
            <w:hideMark/>
          </w:tcPr>
          <w:p w14:paraId="268C967D" w14:textId="77777777" w:rsidR="00443179" w:rsidRPr="00E56ED8" w:rsidRDefault="00443179" w:rsidP="00443179">
            <w:pPr>
              <w:spacing w:after="200" w:line="253" w:lineRule="atLeast"/>
              <w:cnfStyle w:val="000000010000" w:firstRow="0" w:lastRow="0" w:firstColumn="0" w:lastColumn="0" w:oddVBand="0" w:evenVBand="0" w:oddHBand="0" w:evenHBand="1" w:firstRowFirstColumn="0" w:firstRowLastColumn="0" w:lastRowFirstColumn="0" w:lastRowLastColumn="0"/>
              <w:rPr>
                <w:rFonts w:cs="Times New Roman"/>
                <w:szCs w:val="20"/>
              </w:rPr>
            </w:pPr>
            <w:r w:rsidRPr="00E56ED8">
              <w:rPr>
                <w:rFonts w:cs="Times New Roman"/>
                <w:szCs w:val="20"/>
              </w:rPr>
              <w:t>Expert level of knowledge.</w:t>
            </w:r>
          </w:p>
        </w:tc>
        <w:tc>
          <w:tcPr>
            <w:tcW w:w="3671" w:type="dxa"/>
            <w:tcBorders>
              <w:top w:val="none" w:sz="0" w:space="0" w:color="auto"/>
              <w:left w:val="none" w:sz="0" w:space="0" w:color="auto"/>
              <w:bottom w:val="none" w:sz="0" w:space="0" w:color="auto"/>
              <w:right w:val="none" w:sz="0" w:space="0" w:color="auto"/>
            </w:tcBorders>
            <w:shd w:val="clear" w:color="auto" w:fill="auto"/>
            <w:hideMark/>
          </w:tcPr>
          <w:p w14:paraId="7A760649" w14:textId="77777777" w:rsidR="00443179" w:rsidRPr="00E56ED8" w:rsidRDefault="00443179" w:rsidP="00443179">
            <w:pPr>
              <w:spacing w:after="200" w:line="253" w:lineRule="atLeast"/>
              <w:cnfStyle w:val="000000010000" w:firstRow="0" w:lastRow="0" w:firstColumn="0" w:lastColumn="0" w:oddVBand="0" w:evenVBand="0" w:oddHBand="0" w:evenHBand="1" w:firstRowFirstColumn="0" w:firstRowLastColumn="0" w:lastRowFirstColumn="0" w:lastRowLastColumn="0"/>
              <w:rPr>
                <w:rFonts w:cs="Times New Roman"/>
                <w:szCs w:val="20"/>
              </w:rPr>
            </w:pPr>
            <w:r w:rsidRPr="00E56ED8">
              <w:rPr>
                <w:rFonts w:cs="Times New Roman"/>
                <w:szCs w:val="20"/>
              </w:rPr>
              <w:t>Specialist.</w:t>
            </w:r>
          </w:p>
        </w:tc>
      </w:tr>
    </w:tbl>
    <w:p w14:paraId="1A68ED42" w14:textId="77777777" w:rsidR="00443179" w:rsidRDefault="00443179" w:rsidP="00BB188F">
      <w:pPr>
        <w:rPr>
          <w:b/>
        </w:rPr>
      </w:pPr>
    </w:p>
    <w:p w14:paraId="4662C8F4" w14:textId="77777777" w:rsidR="00443179" w:rsidRDefault="00443179" w:rsidP="00BB188F">
      <w:pPr>
        <w:rPr>
          <w:b/>
        </w:rPr>
      </w:pPr>
    </w:p>
    <w:p w14:paraId="212ED2AA" w14:textId="77777777" w:rsidR="00BB188F" w:rsidRDefault="00BB188F" w:rsidP="00BB188F">
      <w:pPr>
        <w:pStyle w:val="ListParagraph"/>
        <w:ind w:left="0"/>
        <w:rPr>
          <w:b/>
        </w:rPr>
      </w:pPr>
    </w:p>
    <w:p w14:paraId="6B7BCC05" w14:textId="77777777" w:rsidR="00D112C7" w:rsidRPr="007202B8" w:rsidRDefault="00D112C7" w:rsidP="00D112C7">
      <w:pPr>
        <w:pStyle w:val="Heading2"/>
      </w:pPr>
      <w:r w:rsidRPr="007202B8">
        <w:t>Cross links with other domains and capabilities</w:t>
      </w:r>
    </w:p>
    <w:p w14:paraId="074EDB6C" w14:textId="77777777" w:rsidR="00D112C7" w:rsidRPr="007202B8" w:rsidRDefault="00D112C7" w:rsidP="00D112C7">
      <w:pPr>
        <w:pStyle w:val="ListParagraph"/>
        <w:numPr>
          <w:ilvl w:val="0"/>
          <w:numId w:val="11"/>
        </w:numPr>
      </w:pPr>
      <w:r w:rsidRPr="007202B8">
        <w:t>all generic professional domains of learning</w:t>
      </w:r>
    </w:p>
    <w:p w14:paraId="77447E98" w14:textId="77777777" w:rsidR="00D112C7" w:rsidRPr="00B06C6C" w:rsidRDefault="00D112C7" w:rsidP="00D112C7">
      <w:pPr>
        <w:pStyle w:val="ListParagraph"/>
        <w:numPr>
          <w:ilvl w:val="0"/>
          <w:numId w:val="11"/>
        </w:numPr>
        <w:rPr>
          <w:i/>
          <w:iCs/>
        </w:rPr>
      </w:pPr>
      <w:r w:rsidRPr="00B06C6C">
        <w:rPr>
          <w:i/>
          <w:iCs/>
        </w:rPr>
        <w:t>General Anaesthesia</w:t>
      </w:r>
    </w:p>
    <w:p w14:paraId="19B98E8C" w14:textId="77777777" w:rsidR="00D112C7" w:rsidRPr="00B06C6C" w:rsidRDefault="00D112C7" w:rsidP="00D112C7">
      <w:pPr>
        <w:pStyle w:val="ListParagraph"/>
        <w:numPr>
          <w:ilvl w:val="0"/>
          <w:numId w:val="11"/>
        </w:numPr>
        <w:rPr>
          <w:i/>
          <w:iCs/>
        </w:rPr>
      </w:pPr>
      <w:r w:rsidRPr="00B06C6C">
        <w:rPr>
          <w:i/>
          <w:iCs/>
        </w:rPr>
        <w:t>Resuscitation and Transfer</w:t>
      </w:r>
    </w:p>
    <w:p w14:paraId="7E9E581D" w14:textId="77777777" w:rsidR="00D112C7" w:rsidRDefault="00D112C7" w:rsidP="00D112C7">
      <w:pPr>
        <w:pStyle w:val="ListParagraph"/>
        <w:numPr>
          <w:ilvl w:val="0"/>
          <w:numId w:val="11"/>
        </w:numPr>
        <w:rPr>
          <w:i/>
          <w:iCs/>
        </w:rPr>
      </w:pPr>
      <w:r w:rsidRPr="00B06C6C">
        <w:rPr>
          <w:i/>
          <w:iCs/>
        </w:rPr>
        <w:t>Intensive Care</w:t>
      </w:r>
    </w:p>
    <w:p w14:paraId="7B52E5AE" w14:textId="77777777" w:rsidR="00D112C7" w:rsidRDefault="00D112C7">
      <w:pPr>
        <w:spacing w:before="0" w:after="0" w:line="240" w:lineRule="auto"/>
        <w:rPr>
          <w:rFonts w:eastAsiaTheme="majorEastAsia" w:cstheme="majorBidi"/>
          <w:b/>
          <w:sz w:val="32"/>
          <w:szCs w:val="32"/>
          <w:lang w:val="en-GB"/>
        </w:rPr>
      </w:pPr>
      <w:r>
        <w:br w:type="page"/>
      </w:r>
    </w:p>
    <w:p w14:paraId="7ACE6125" w14:textId="5C995950" w:rsidR="00390037" w:rsidRDefault="00390037" w:rsidP="0035568B">
      <w:pPr>
        <w:pStyle w:val="Heading1"/>
      </w:pPr>
      <w:bookmarkStart w:id="4" w:name="_Toc81301315"/>
      <w:r>
        <w:lastRenderedPageBreak/>
        <w:t xml:space="preserve">Anaesthesia for </w:t>
      </w:r>
      <w:r w:rsidR="00207D7D">
        <w:t>B</w:t>
      </w:r>
      <w:r>
        <w:t xml:space="preserve">ariatric </w:t>
      </w:r>
      <w:r w:rsidR="00207D7D">
        <w:t>S</w:t>
      </w:r>
      <w:r>
        <w:t>urgery</w:t>
      </w:r>
      <w:bookmarkEnd w:id="4"/>
    </w:p>
    <w:p w14:paraId="4DB1D8E8" w14:textId="736C46F2" w:rsidR="00491C13" w:rsidRPr="00491C13" w:rsidRDefault="007025D1" w:rsidP="007025D1">
      <w:pPr>
        <w:pStyle w:val="Heading2"/>
        <w:ind w:left="0" w:firstLine="0"/>
      </w:pPr>
      <w:r w:rsidRPr="007025D1">
        <w:rPr>
          <w:noProof/>
          <w:lang w:val="en-US"/>
        </w:rPr>
        <w:drawing>
          <wp:inline distT="0" distB="0" distL="0" distR="0" wp14:anchorId="664C1713" wp14:editId="20A73B65">
            <wp:extent cx="6642100" cy="4508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t="3137" b="4053"/>
                    <a:stretch/>
                  </pic:blipFill>
                  <pic:spPr bwMode="auto">
                    <a:xfrm>
                      <a:off x="0" y="0"/>
                      <a:ext cx="6642100" cy="4508500"/>
                    </a:xfrm>
                    <a:prstGeom prst="rect">
                      <a:avLst/>
                    </a:prstGeom>
                    <a:noFill/>
                    <a:ln>
                      <a:noFill/>
                    </a:ln>
                    <a:extLst>
                      <a:ext uri="{53640926-AAD7-44d8-BBD7-CCE9431645EC}">
                        <a14:shadowObscured xmlns:a14="http://schemas.microsoft.com/office/drawing/2010/main"/>
                      </a:ext>
                    </a:extLst>
                  </pic:spPr>
                </pic:pic>
              </a:graphicData>
            </a:graphic>
          </wp:inline>
        </w:drawing>
      </w:r>
      <w:r w:rsidR="00491C13" w:rsidRPr="00491C13">
        <w:t>Examples of evidenc</w:t>
      </w:r>
      <w:r>
        <w:t>e</w:t>
      </w:r>
    </w:p>
    <w:p w14:paraId="3ADB11A0" w14:textId="77777777" w:rsidR="00491C13" w:rsidRPr="00491C13" w:rsidRDefault="00491C13" w:rsidP="00491C13">
      <w:pPr>
        <w:pStyle w:val="Heading3"/>
      </w:pPr>
      <w:r w:rsidRPr="00491C13">
        <w:t>Experience and logbook:</w:t>
      </w:r>
    </w:p>
    <w:p w14:paraId="013FFCB3" w14:textId="77777777" w:rsidR="00491C13" w:rsidRPr="00491C13" w:rsidRDefault="00491C13" w:rsidP="00F327D5">
      <w:pPr>
        <w:pStyle w:val="ListParagraph"/>
        <w:numPr>
          <w:ilvl w:val="0"/>
          <w:numId w:val="14"/>
        </w:numPr>
      </w:pPr>
      <w:r w:rsidRPr="00491C13">
        <w:t>experience of a range of bariatric surgical procedures</w:t>
      </w:r>
    </w:p>
    <w:p w14:paraId="0ECDFCC7" w14:textId="77777777" w:rsidR="00491C13" w:rsidRPr="00491C13" w:rsidRDefault="00491C13" w:rsidP="00F327D5">
      <w:pPr>
        <w:pStyle w:val="ListParagraph"/>
        <w:numPr>
          <w:ilvl w:val="0"/>
          <w:numId w:val="14"/>
        </w:numPr>
      </w:pPr>
      <w:r w:rsidRPr="00491C13">
        <w:t>pre-operative assessment of patients planned for bariatric surgery including use of different risk scoring systems and indications for further investigation.</w:t>
      </w:r>
    </w:p>
    <w:p w14:paraId="0F67160B" w14:textId="77777777" w:rsidR="00491C13" w:rsidRPr="00491C13" w:rsidRDefault="00491C13" w:rsidP="00491C13">
      <w:pPr>
        <w:pStyle w:val="Heading3"/>
      </w:pPr>
      <w:r w:rsidRPr="00491C13">
        <w:t>Supervised Learning Events (SLEs) can be used to demonstrate:</w:t>
      </w:r>
    </w:p>
    <w:p w14:paraId="00C5685F" w14:textId="77777777" w:rsidR="00491C13" w:rsidRPr="00491C13" w:rsidRDefault="00491C13" w:rsidP="00F327D5">
      <w:pPr>
        <w:pStyle w:val="ListParagraph"/>
        <w:numPr>
          <w:ilvl w:val="0"/>
          <w:numId w:val="14"/>
        </w:numPr>
      </w:pPr>
      <w:r w:rsidRPr="00491C13">
        <w:t>assessment and management of cases with high BMI including those undergoing obesity surgery</w:t>
      </w:r>
    </w:p>
    <w:p w14:paraId="3041C178" w14:textId="77777777" w:rsidR="00491C13" w:rsidRPr="00491C13" w:rsidRDefault="00491C13" w:rsidP="00F327D5">
      <w:pPr>
        <w:pStyle w:val="ListParagraph"/>
        <w:numPr>
          <w:ilvl w:val="0"/>
          <w:numId w:val="14"/>
        </w:numPr>
      </w:pPr>
      <w:r w:rsidRPr="00491C13">
        <w:t>understanding of the different factors relevant to airway management in these patients</w:t>
      </w:r>
    </w:p>
    <w:p w14:paraId="65A7D639" w14:textId="77777777" w:rsidR="00491C13" w:rsidRPr="00491C13" w:rsidRDefault="00491C13" w:rsidP="00F327D5">
      <w:pPr>
        <w:pStyle w:val="ListParagraph"/>
        <w:numPr>
          <w:ilvl w:val="0"/>
          <w:numId w:val="14"/>
        </w:numPr>
      </w:pPr>
      <w:r w:rsidRPr="00491C13">
        <w:t>evaluation of sleep studies and their impact on the perioperative management including indications for referral</w:t>
      </w:r>
    </w:p>
    <w:p w14:paraId="72D22A30" w14:textId="77777777" w:rsidR="00491C13" w:rsidRPr="00491C13" w:rsidRDefault="00491C13" w:rsidP="00F327D5">
      <w:pPr>
        <w:pStyle w:val="ListParagraph"/>
        <w:numPr>
          <w:ilvl w:val="0"/>
          <w:numId w:val="14"/>
        </w:numPr>
      </w:pPr>
      <w:r w:rsidRPr="00491C13">
        <w:t>assessment and management of complications associated with high Body Mass Index (BMI) such as OSA and VTE management</w:t>
      </w:r>
    </w:p>
    <w:p w14:paraId="03A95958" w14:textId="77777777" w:rsidR="00491C13" w:rsidRPr="00491C13" w:rsidRDefault="00491C13" w:rsidP="00F327D5">
      <w:pPr>
        <w:pStyle w:val="ListParagraph"/>
        <w:numPr>
          <w:ilvl w:val="0"/>
          <w:numId w:val="14"/>
        </w:numPr>
      </w:pPr>
      <w:r w:rsidRPr="00491C13">
        <w:t>use of TIVA in management of bariatric patients including discussion of the different models involved.</w:t>
      </w:r>
    </w:p>
    <w:p w14:paraId="12D539A5" w14:textId="77777777" w:rsidR="00491C13" w:rsidRPr="00491C13" w:rsidRDefault="00491C13" w:rsidP="00491C13">
      <w:pPr>
        <w:pStyle w:val="Heading3"/>
      </w:pPr>
      <w:r w:rsidRPr="00491C13">
        <w:t>Personal Activities and Personal Reflections may include:</w:t>
      </w:r>
    </w:p>
    <w:p w14:paraId="19113D05" w14:textId="77777777" w:rsidR="00491C13" w:rsidRPr="00491C13" w:rsidRDefault="00491C13" w:rsidP="00F327D5">
      <w:pPr>
        <w:pStyle w:val="ListParagraph"/>
        <w:numPr>
          <w:ilvl w:val="0"/>
          <w:numId w:val="14"/>
        </w:numPr>
      </w:pPr>
      <w:r w:rsidRPr="00491C13">
        <w:t>national and international meetings related to anaesthesia for bariatric surgery and specialist societies</w:t>
      </w:r>
    </w:p>
    <w:p w14:paraId="455EA6A2" w14:textId="77777777" w:rsidR="00491C13" w:rsidRPr="00491C13" w:rsidRDefault="00491C13" w:rsidP="00F327D5">
      <w:pPr>
        <w:pStyle w:val="ListParagraph"/>
        <w:numPr>
          <w:ilvl w:val="0"/>
          <w:numId w:val="14"/>
        </w:numPr>
      </w:pPr>
      <w:proofErr w:type="gramStart"/>
      <w:r w:rsidRPr="00491C13">
        <w:t>presentation</w:t>
      </w:r>
      <w:proofErr w:type="gramEnd"/>
      <w:r w:rsidRPr="00491C13">
        <w:t xml:space="preserve"> at relevant meeting eg abstract or free paper</w:t>
      </w:r>
    </w:p>
    <w:p w14:paraId="5B2B6912" w14:textId="77777777" w:rsidR="00491C13" w:rsidRPr="00491C13" w:rsidRDefault="00491C13" w:rsidP="00F327D5">
      <w:pPr>
        <w:pStyle w:val="ListParagraph"/>
        <w:numPr>
          <w:ilvl w:val="0"/>
          <w:numId w:val="14"/>
        </w:numPr>
      </w:pPr>
      <w:r w:rsidRPr="00491C13">
        <w:t>development of guidelines and policies related to management of patients with high BMI</w:t>
      </w:r>
    </w:p>
    <w:p w14:paraId="2B6AB7AC" w14:textId="77777777" w:rsidR="00491C13" w:rsidRPr="00491C13" w:rsidRDefault="00491C13" w:rsidP="00F327D5">
      <w:pPr>
        <w:pStyle w:val="ListParagraph"/>
        <w:numPr>
          <w:ilvl w:val="0"/>
          <w:numId w:val="14"/>
        </w:numPr>
      </w:pPr>
      <w:r w:rsidRPr="00491C13">
        <w:t>leadership of QI projects related to patients with high BMI undergoing surgical procedures</w:t>
      </w:r>
    </w:p>
    <w:p w14:paraId="38151D0C" w14:textId="77777777" w:rsidR="00491C13" w:rsidRPr="00491C13" w:rsidRDefault="00491C13" w:rsidP="00F327D5">
      <w:pPr>
        <w:pStyle w:val="ListParagraph"/>
        <w:numPr>
          <w:ilvl w:val="0"/>
          <w:numId w:val="14"/>
        </w:numPr>
      </w:pPr>
      <w:r w:rsidRPr="00491C13">
        <w:t>leadership training.</w:t>
      </w:r>
    </w:p>
    <w:p w14:paraId="1D082DDA" w14:textId="77777777" w:rsidR="00491C13" w:rsidRPr="00491C13" w:rsidRDefault="00491C13" w:rsidP="00491C13">
      <w:pPr>
        <w:pStyle w:val="Heading3"/>
      </w:pPr>
      <w:r w:rsidRPr="00491C13">
        <w:lastRenderedPageBreak/>
        <w:t>Other evidence:</w:t>
      </w:r>
    </w:p>
    <w:p w14:paraId="5DD3CB87" w14:textId="77777777" w:rsidR="00491C13" w:rsidRPr="00491C13" w:rsidRDefault="00491C13" w:rsidP="00F327D5">
      <w:pPr>
        <w:pStyle w:val="ListParagraph"/>
        <w:numPr>
          <w:ilvl w:val="0"/>
          <w:numId w:val="15"/>
        </w:numPr>
      </w:pPr>
      <w:r w:rsidRPr="00491C13">
        <w:t>satisfactory MSF.</w:t>
      </w:r>
    </w:p>
    <w:p w14:paraId="2133D0E3" w14:textId="77777777" w:rsidR="00491C13" w:rsidRPr="00491C13" w:rsidRDefault="00491C13" w:rsidP="00491C13">
      <w:pPr>
        <w:pStyle w:val="Heading2"/>
      </w:pPr>
      <w:r w:rsidRPr="00491C13">
        <w:t>Suggested supervision level</w:t>
      </w:r>
    </w:p>
    <w:p w14:paraId="5BE15BF2" w14:textId="77777777" w:rsidR="00491C13" w:rsidRPr="00491C13" w:rsidRDefault="00491C13" w:rsidP="00F327D5">
      <w:pPr>
        <w:pStyle w:val="ListParagraph"/>
        <w:numPr>
          <w:ilvl w:val="0"/>
          <w:numId w:val="15"/>
        </w:numPr>
      </w:pPr>
      <w:r w:rsidRPr="00491C13">
        <w:t>4 - should be able to manage independently with no supervisor involvement (although should inform consultant supervisor as appropriate to local protocols).</w:t>
      </w:r>
    </w:p>
    <w:p w14:paraId="6F9137B1" w14:textId="77777777" w:rsidR="00491C13" w:rsidRPr="00491C13" w:rsidRDefault="00491C13" w:rsidP="00491C13">
      <w:pPr>
        <w:pStyle w:val="Heading2"/>
      </w:pPr>
      <w:r w:rsidRPr="00491C13">
        <w:t>Cross links with other domains and capabilities</w:t>
      </w:r>
    </w:p>
    <w:p w14:paraId="311266E8" w14:textId="77777777" w:rsidR="00491C13" w:rsidRPr="00491C13" w:rsidRDefault="00491C13" w:rsidP="00F327D5">
      <w:pPr>
        <w:pStyle w:val="ListParagraph"/>
        <w:numPr>
          <w:ilvl w:val="0"/>
          <w:numId w:val="15"/>
        </w:numPr>
      </w:pPr>
      <w:r w:rsidRPr="00491C13">
        <w:t>all generic professional domains of learning</w:t>
      </w:r>
    </w:p>
    <w:p w14:paraId="2A029173" w14:textId="77777777" w:rsidR="00491C13" w:rsidRPr="00491C13" w:rsidRDefault="00491C13" w:rsidP="00F327D5">
      <w:pPr>
        <w:pStyle w:val="ListParagraph"/>
        <w:numPr>
          <w:ilvl w:val="0"/>
          <w:numId w:val="15"/>
        </w:numPr>
        <w:rPr>
          <w:i/>
          <w:iCs/>
        </w:rPr>
      </w:pPr>
      <w:r w:rsidRPr="00491C13">
        <w:rPr>
          <w:i/>
          <w:iCs/>
        </w:rPr>
        <w:t>Perioperative Medicine and Health Promotion</w:t>
      </w:r>
    </w:p>
    <w:p w14:paraId="4741B991" w14:textId="3F92A0F9" w:rsidR="00390037" w:rsidRPr="00491C13" w:rsidRDefault="00491C13" w:rsidP="00F327D5">
      <w:pPr>
        <w:pStyle w:val="ListParagraph"/>
        <w:numPr>
          <w:ilvl w:val="0"/>
          <w:numId w:val="15"/>
        </w:numPr>
        <w:rPr>
          <w:i/>
          <w:iCs/>
        </w:rPr>
      </w:pPr>
      <w:r w:rsidRPr="00491C13">
        <w:rPr>
          <w:i/>
          <w:iCs/>
        </w:rPr>
        <w:t>General Anaesthesia</w:t>
      </w:r>
    </w:p>
    <w:p w14:paraId="1C5476A3" w14:textId="478DC006" w:rsidR="00BB188F" w:rsidRDefault="00BB188F" w:rsidP="00BB188F"/>
    <w:p w14:paraId="323FCE37" w14:textId="77777777" w:rsidR="00491C13" w:rsidRDefault="00491C13">
      <w:pPr>
        <w:spacing w:before="0" w:after="0" w:line="240" w:lineRule="auto"/>
        <w:rPr>
          <w:rFonts w:eastAsiaTheme="majorEastAsia" w:cstheme="majorBidi"/>
          <w:b/>
          <w:color w:val="291F51"/>
          <w:sz w:val="24"/>
          <w:szCs w:val="22"/>
          <w:lang w:val="en-GB"/>
        </w:rPr>
      </w:pPr>
      <w:r>
        <w:br w:type="page"/>
      </w:r>
    </w:p>
    <w:p w14:paraId="15527CC5" w14:textId="04584C42" w:rsidR="00A47EBB" w:rsidRDefault="00A47EBB" w:rsidP="008024A8">
      <w:pPr>
        <w:pStyle w:val="Heading1"/>
      </w:pPr>
      <w:bookmarkStart w:id="5" w:name="_Toc81301316"/>
      <w:r>
        <w:lastRenderedPageBreak/>
        <w:t xml:space="preserve">Anaesthesia for </w:t>
      </w:r>
      <w:r w:rsidR="0035522F">
        <w:t>C</w:t>
      </w:r>
      <w:r>
        <w:t xml:space="preserve">ardiac </w:t>
      </w:r>
      <w:r w:rsidR="0035522F">
        <w:t>S</w:t>
      </w:r>
      <w:r>
        <w:t>urgery</w:t>
      </w:r>
      <w:bookmarkEnd w:id="5"/>
    </w:p>
    <w:p w14:paraId="61BBD874" w14:textId="4433F193" w:rsidR="007025D1" w:rsidRDefault="007025D1" w:rsidP="00047A63">
      <w:pPr>
        <w:pStyle w:val="Heading2"/>
      </w:pPr>
      <w:r w:rsidRPr="007025D1">
        <w:rPr>
          <w:noProof/>
          <w:lang w:val="en-US"/>
        </w:rPr>
        <w:drawing>
          <wp:inline distT="0" distB="0" distL="0" distR="0" wp14:anchorId="20AA89F9" wp14:editId="7152B7F0">
            <wp:extent cx="6642100" cy="7137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t="2191" b="3117"/>
                    <a:stretch/>
                  </pic:blipFill>
                  <pic:spPr bwMode="auto">
                    <a:xfrm>
                      <a:off x="0" y="0"/>
                      <a:ext cx="6642100" cy="7137400"/>
                    </a:xfrm>
                    <a:prstGeom prst="rect">
                      <a:avLst/>
                    </a:prstGeom>
                    <a:noFill/>
                    <a:ln>
                      <a:noFill/>
                    </a:ln>
                    <a:extLst>
                      <a:ext uri="{53640926-AAD7-44d8-BBD7-CCE9431645EC}">
                        <a14:shadowObscured xmlns:a14="http://schemas.microsoft.com/office/drawing/2010/main"/>
                      </a:ext>
                    </a:extLst>
                  </pic:spPr>
                </pic:pic>
              </a:graphicData>
            </a:graphic>
          </wp:inline>
        </w:drawing>
      </w:r>
    </w:p>
    <w:p w14:paraId="265603B0" w14:textId="6BB033B0" w:rsidR="00047A63" w:rsidRPr="00047A63" w:rsidRDefault="00047A63" w:rsidP="00047A63">
      <w:pPr>
        <w:pStyle w:val="Heading2"/>
      </w:pPr>
      <w:r w:rsidRPr="00047A63">
        <w:t>Examples of evidence</w:t>
      </w:r>
    </w:p>
    <w:p w14:paraId="4CD85113" w14:textId="77777777" w:rsidR="00047A63" w:rsidRPr="00047A63" w:rsidRDefault="00047A63" w:rsidP="00047A63">
      <w:pPr>
        <w:pStyle w:val="Heading3"/>
      </w:pPr>
      <w:r w:rsidRPr="00047A63">
        <w:t>Experience and logbook:</w:t>
      </w:r>
    </w:p>
    <w:p w14:paraId="21AB3373" w14:textId="77777777" w:rsidR="00047A63" w:rsidRPr="00047A63" w:rsidRDefault="00047A63" w:rsidP="00F327D5">
      <w:pPr>
        <w:pStyle w:val="ListParagraph"/>
        <w:numPr>
          <w:ilvl w:val="0"/>
          <w:numId w:val="17"/>
        </w:numPr>
      </w:pPr>
      <w:proofErr w:type="gramStart"/>
      <w:r w:rsidRPr="00047A63">
        <w:t>appropriate</w:t>
      </w:r>
      <w:proofErr w:type="gramEnd"/>
      <w:r w:rsidRPr="00047A63">
        <w:t xml:space="preserve"> preoperative assessment whether in a preoperative clinic or ward based assessment with interpretation of the relevant preoperative investigations to plan appropriate care for the patient</w:t>
      </w:r>
    </w:p>
    <w:p w14:paraId="3FE18BAF" w14:textId="77777777" w:rsidR="00047A63" w:rsidRPr="00047A63" w:rsidRDefault="00047A63" w:rsidP="00F327D5">
      <w:pPr>
        <w:pStyle w:val="ListParagraph"/>
        <w:numPr>
          <w:ilvl w:val="0"/>
          <w:numId w:val="17"/>
        </w:numPr>
      </w:pPr>
      <w:r w:rsidRPr="00047A63">
        <w:t xml:space="preserve">logbook should demonstrate a range of cardiac cases - elective, urgent and emergency including coronary artery bypass surgery, valve surgery, and surgery on the thoracic aorta. Some time should be spent </w:t>
      </w:r>
      <w:proofErr w:type="spellStart"/>
      <w:r w:rsidRPr="00047A63">
        <w:t>spent</w:t>
      </w:r>
      <w:proofErr w:type="spellEnd"/>
      <w:r w:rsidRPr="00047A63">
        <w:t xml:space="preserve"> in the cardiac catheter suite to support minimally invasive and structural work</w:t>
      </w:r>
    </w:p>
    <w:p w14:paraId="4AB8884C" w14:textId="77777777" w:rsidR="00047A63" w:rsidRPr="00047A63" w:rsidRDefault="00047A63" w:rsidP="00F327D5">
      <w:pPr>
        <w:pStyle w:val="ListParagraph"/>
        <w:numPr>
          <w:ilvl w:val="0"/>
          <w:numId w:val="17"/>
        </w:numPr>
      </w:pPr>
      <w:proofErr w:type="spellStart"/>
      <w:r w:rsidRPr="00047A63">
        <w:lastRenderedPageBreak/>
        <w:t>centres</w:t>
      </w:r>
      <w:proofErr w:type="spellEnd"/>
      <w:r w:rsidRPr="00047A63">
        <w:t xml:space="preserve"> that do not have access to transplant or ECMO services should encourage their trainees to seek supernumerary visits to other departments</w:t>
      </w:r>
    </w:p>
    <w:p w14:paraId="2451AFA4" w14:textId="77777777" w:rsidR="00047A63" w:rsidRPr="00047A63" w:rsidRDefault="00047A63" w:rsidP="00F327D5">
      <w:pPr>
        <w:pStyle w:val="ListParagraph"/>
        <w:numPr>
          <w:ilvl w:val="0"/>
          <w:numId w:val="17"/>
        </w:numPr>
      </w:pPr>
      <w:r w:rsidRPr="00047A63">
        <w:t>intraoperative care should include appropriate use of inotropes and vasopressors and management of cardiac surgical bleeding supported by Point of Care analysis</w:t>
      </w:r>
    </w:p>
    <w:p w14:paraId="6CCBECDC" w14:textId="77777777" w:rsidR="00047A63" w:rsidRPr="00047A63" w:rsidRDefault="00047A63" w:rsidP="00F327D5">
      <w:pPr>
        <w:pStyle w:val="ListParagraph"/>
        <w:numPr>
          <w:ilvl w:val="0"/>
          <w:numId w:val="17"/>
        </w:numPr>
      </w:pPr>
      <w:r w:rsidRPr="00047A63">
        <w:t>anaesthetists in training should start to develop trans-</w:t>
      </w:r>
      <w:proofErr w:type="spellStart"/>
      <w:r w:rsidRPr="00047A63">
        <w:t>oesophageal</w:t>
      </w:r>
      <w:proofErr w:type="spellEnd"/>
      <w:r w:rsidRPr="00047A63">
        <w:t xml:space="preserve"> echocardiography hands on skills and interpretation of basic images.</w:t>
      </w:r>
    </w:p>
    <w:p w14:paraId="664A9C4C" w14:textId="77777777" w:rsidR="00047A63" w:rsidRPr="00047A63" w:rsidRDefault="00047A63" w:rsidP="00F327D5">
      <w:pPr>
        <w:pStyle w:val="ListParagraph"/>
        <w:numPr>
          <w:ilvl w:val="0"/>
          <w:numId w:val="17"/>
        </w:numPr>
      </w:pPr>
      <w:r w:rsidRPr="00047A63">
        <w:t xml:space="preserve">participate and go on to lead a cardiac intensive care ward round with the relevant communications to surgeons, senior nurses, and other members of the MDT and escalation or de-escalation of care to patients which may include </w:t>
      </w:r>
      <w:proofErr w:type="spellStart"/>
      <w:r w:rsidRPr="00047A63">
        <w:t>haemofiltration</w:t>
      </w:r>
      <w:proofErr w:type="spellEnd"/>
      <w:r w:rsidRPr="00047A63">
        <w:t>, percutaneous tracheostomy and referral to a specialist unit.</w:t>
      </w:r>
    </w:p>
    <w:p w14:paraId="575AEA7F" w14:textId="77777777" w:rsidR="00047A63" w:rsidRPr="00047A63" w:rsidRDefault="00047A63" w:rsidP="00047A63">
      <w:pPr>
        <w:pStyle w:val="Heading3"/>
      </w:pPr>
      <w:r w:rsidRPr="00047A63">
        <w:t>Supervised Learning Events (SLEs) can be used to demonstrate:</w:t>
      </w:r>
    </w:p>
    <w:p w14:paraId="55E2F0A3" w14:textId="77777777" w:rsidR="00047A63" w:rsidRPr="00047A63" w:rsidRDefault="00047A63" w:rsidP="00F327D5">
      <w:pPr>
        <w:pStyle w:val="ListParagraph"/>
        <w:numPr>
          <w:ilvl w:val="0"/>
          <w:numId w:val="17"/>
        </w:numPr>
      </w:pPr>
      <w:r w:rsidRPr="00047A63">
        <w:t>understanding and discussion of the principles of safe cardiopulmonary bypass</w:t>
      </w:r>
    </w:p>
    <w:p w14:paraId="7E3689A2" w14:textId="77777777" w:rsidR="00047A63" w:rsidRPr="00047A63" w:rsidRDefault="00047A63" w:rsidP="00F327D5">
      <w:pPr>
        <w:pStyle w:val="ListParagraph"/>
        <w:numPr>
          <w:ilvl w:val="0"/>
          <w:numId w:val="17"/>
        </w:numPr>
      </w:pPr>
      <w:r w:rsidRPr="00047A63">
        <w:t>effective communication triad between lead surgeon, lead anaesthetist and clinical perfusionist</w:t>
      </w:r>
    </w:p>
    <w:p w14:paraId="0D4B05B0" w14:textId="77777777" w:rsidR="00047A63" w:rsidRPr="00047A63" w:rsidRDefault="00047A63" w:rsidP="00F327D5">
      <w:pPr>
        <w:pStyle w:val="ListParagraph"/>
        <w:numPr>
          <w:ilvl w:val="0"/>
          <w:numId w:val="17"/>
        </w:numPr>
      </w:pPr>
      <w:r w:rsidRPr="00047A63">
        <w:t>advanced vascular access - pulmonary artery catheter</w:t>
      </w:r>
    </w:p>
    <w:p w14:paraId="1225F1E7" w14:textId="77777777" w:rsidR="00047A63" w:rsidRPr="00047A63" w:rsidRDefault="00047A63" w:rsidP="00F327D5">
      <w:pPr>
        <w:pStyle w:val="ListParagraph"/>
        <w:numPr>
          <w:ilvl w:val="0"/>
          <w:numId w:val="17"/>
        </w:numPr>
      </w:pPr>
      <w:r w:rsidRPr="00047A63">
        <w:t>basic TOE logbook with attendance at appropriate course</w:t>
      </w:r>
    </w:p>
    <w:p w14:paraId="54BDF0E6" w14:textId="77777777" w:rsidR="00047A63" w:rsidRPr="00047A63" w:rsidRDefault="00047A63" w:rsidP="00F327D5">
      <w:pPr>
        <w:pStyle w:val="ListParagraph"/>
        <w:numPr>
          <w:ilvl w:val="0"/>
          <w:numId w:val="17"/>
        </w:numPr>
      </w:pPr>
      <w:proofErr w:type="gramStart"/>
      <w:r w:rsidRPr="00047A63">
        <w:t>delivery</w:t>
      </w:r>
      <w:proofErr w:type="gramEnd"/>
      <w:r w:rsidRPr="00047A63">
        <w:t xml:space="preserve"> of anaesthesia with distant supervision for an elective aortic valve replacement, CABG or combination of both</w:t>
      </w:r>
    </w:p>
    <w:p w14:paraId="15CF9A6C" w14:textId="77777777" w:rsidR="00047A63" w:rsidRPr="00047A63" w:rsidRDefault="00047A63" w:rsidP="00F327D5">
      <w:pPr>
        <w:pStyle w:val="ListParagraph"/>
        <w:numPr>
          <w:ilvl w:val="0"/>
          <w:numId w:val="17"/>
        </w:numPr>
      </w:pPr>
      <w:r w:rsidRPr="00047A63">
        <w:t xml:space="preserve">returning a patient to theatre for bleeding independently and escalate the appropriate </w:t>
      </w:r>
      <w:proofErr w:type="spellStart"/>
      <w:r w:rsidRPr="00047A63">
        <w:t>haemorrhage</w:t>
      </w:r>
      <w:proofErr w:type="spellEnd"/>
      <w:r w:rsidRPr="00047A63">
        <w:t xml:space="preserve"> management</w:t>
      </w:r>
    </w:p>
    <w:p w14:paraId="5863E62B" w14:textId="77777777" w:rsidR="00047A63" w:rsidRPr="00047A63" w:rsidRDefault="00047A63" w:rsidP="00F327D5">
      <w:pPr>
        <w:pStyle w:val="ListParagraph"/>
        <w:numPr>
          <w:ilvl w:val="0"/>
          <w:numId w:val="17"/>
        </w:numPr>
      </w:pPr>
      <w:r w:rsidRPr="00047A63">
        <w:t>participation in patient MDT in preparation for theatre and/or Cardiac ICU.</w:t>
      </w:r>
    </w:p>
    <w:p w14:paraId="10214E4D" w14:textId="0F79DC66" w:rsidR="00047A63" w:rsidRPr="00047A63" w:rsidRDefault="00047A63" w:rsidP="00047A63">
      <w:pPr>
        <w:pStyle w:val="Heading3"/>
      </w:pPr>
      <w:r w:rsidRPr="00047A63">
        <w:t>Personal Activities and Personal Reflections may include:</w:t>
      </w:r>
    </w:p>
    <w:p w14:paraId="68C59266" w14:textId="77777777" w:rsidR="00047A63" w:rsidRPr="00047A63" w:rsidRDefault="00047A63" w:rsidP="00F327D5">
      <w:pPr>
        <w:pStyle w:val="ListParagraph"/>
        <w:numPr>
          <w:ilvl w:val="0"/>
          <w:numId w:val="17"/>
        </w:numPr>
      </w:pPr>
      <w:r w:rsidRPr="00047A63">
        <w:t>national and international meetings related to anaesthesia for cardiac surgery</w:t>
      </w:r>
    </w:p>
    <w:p w14:paraId="7E8E3642" w14:textId="77777777" w:rsidR="00047A63" w:rsidRPr="00047A63" w:rsidRDefault="00047A63" w:rsidP="00F327D5">
      <w:pPr>
        <w:pStyle w:val="ListParagraph"/>
        <w:numPr>
          <w:ilvl w:val="0"/>
          <w:numId w:val="17"/>
        </w:numPr>
      </w:pPr>
      <w:proofErr w:type="gramStart"/>
      <w:r w:rsidRPr="00047A63">
        <w:t>presentation</w:t>
      </w:r>
      <w:proofErr w:type="gramEnd"/>
      <w:r w:rsidRPr="00047A63">
        <w:t xml:space="preserve"> at relevant meeting eg abstract or free paper</w:t>
      </w:r>
    </w:p>
    <w:p w14:paraId="30C46EB3" w14:textId="77777777" w:rsidR="00047A63" w:rsidRPr="00047A63" w:rsidRDefault="00047A63" w:rsidP="00F327D5">
      <w:pPr>
        <w:pStyle w:val="ListParagraph"/>
        <w:numPr>
          <w:ilvl w:val="0"/>
          <w:numId w:val="17"/>
        </w:numPr>
      </w:pPr>
      <w:r w:rsidRPr="00047A63">
        <w:t>development of guidelines and policies related to management of patients for cardiac surgery</w:t>
      </w:r>
    </w:p>
    <w:p w14:paraId="7AD79214" w14:textId="77777777" w:rsidR="00047A63" w:rsidRPr="00047A63" w:rsidRDefault="00047A63" w:rsidP="00F327D5">
      <w:pPr>
        <w:pStyle w:val="ListParagraph"/>
        <w:numPr>
          <w:ilvl w:val="0"/>
          <w:numId w:val="17"/>
        </w:numPr>
      </w:pPr>
      <w:r w:rsidRPr="00047A63">
        <w:t>leadership of QI projects related to anaesthesia for cardiac surgery</w:t>
      </w:r>
    </w:p>
    <w:p w14:paraId="3B0C0D4A" w14:textId="77777777" w:rsidR="00047A63" w:rsidRPr="00047A63" w:rsidRDefault="00047A63" w:rsidP="00F327D5">
      <w:pPr>
        <w:pStyle w:val="ListParagraph"/>
        <w:numPr>
          <w:ilvl w:val="0"/>
          <w:numId w:val="17"/>
        </w:numPr>
      </w:pPr>
      <w:r w:rsidRPr="00047A63">
        <w:t>leadership training.</w:t>
      </w:r>
    </w:p>
    <w:p w14:paraId="5866ABD2" w14:textId="77777777" w:rsidR="00047A63" w:rsidRPr="00047A63" w:rsidRDefault="00047A63" w:rsidP="00812F93">
      <w:pPr>
        <w:pStyle w:val="Heading3"/>
      </w:pPr>
      <w:r w:rsidRPr="00047A63">
        <w:t>Other evidence:</w:t>
      </w:r>
    </w:p>
    <w:p w14:paraId="5777F911" w14:textId="4B3E28F1" w:rsidR="00047A63" w:rsidRPr="00047A63" w:rsidRDefault="00047A63" w:rsidP="00F327D5">
      <w:pPr>
        <w:pStyle w:val="ListParagraph"/>
        <w:numPr>
          <w:ilvl w:val="0"/>
          <w:numId w:val="18"/>
        </w:numPr>
      </w:pPr>
      <w:r w:rsidRPr="00047A63">
        <w:t>satisfactory MSF</w:t>
      </w:r>
      <w:r w:rsidR="00812F93">
        <w:t>.</w:t>
      </w:r>
    </w:p>
    <w:p w14:paraId="309AD9F8" w14:textId="77777777" w:rsidR="00047A63" w:rsidRPr="00047A63" w:rsidRDefault="00047A63" w:rsidP="00812F93">
      <w:pPr>
        <w:pStyle w:val="Heading2"/>
      </w:pPr>
      <w:r w:rsidRPr="00047A63">
        <w:t>Suggested supervision level</w:t>
      </w:r>
    </w:p>
    <w:p w14:paraId="3FA8BBF0" w14:textId="77777777" w:rsidR="00047A63" w:rsidRPr="00047A63" w:rsidRDefault="00047A63" w:rsidP="00F327D5">
      <w:pPr>
        <w:pStyle w:val="ListParagraph"/>
        <w:numPr>
          <w:ilvl w:val="0"/>
          <w:numId w:val="18"/>
        </w:numPr>
      </w:pPr>
      <w:r w:rsidRPr="00047A63">
        <w:t>3 - supervisor on call from home for queries able to provide directions via phone or non-immediate attendance.</w:t>
      </w:r>
    </w:p>
    <w:p w14:paraId="473EAC8C" w14:textId="77777777" w:rsidR="00047A63" w:rsidRPr="00047A63" w:rsidRDefault="00047A63" w:rsidP="00812F93">
      <w:pPr>
        <w:pStyle w:val="Heading2"/>
      </w:pPr>
      <w:r w:rsidRPr="00047A63">
        <w:t>Cross links with other domains and capabilities</w:t>
      </w:r>
    </w:p>
    <w:p w14:paraId="4A6E3FD7" w14:textId="77777777" w:rsidR="00047A63" w:rsidRPr="00047A63" w:rsidRDefault="00047A63" w:rsidP="00F327D5">
      <w:pPr>
        <w:pStyle w:val="ListParagraph"/>
        <w:numPr>
          <w:ilvl w:val="0"/>
          <w:numId w:val="18"/>
        </w:numPr>
      </w:pPr>
      <w:r w:rsidRPr="00047A63">
        <w:t>all generic professional domains of learning</w:t>
      </w:r>
    </w:p>
    <w:p w14:paraId="0293F1CD" w14:textId="77777777" w:rsidR="00047A63" w:rsidRPr="00812F93" w:rsidRDefault="00047A63" w:rsidP="00F327D5">
      <w:pPr>
        <w:pStyle w:val="ListParagraph"/>
        <w:numPr>
          <w:ilvl w:val="0"/>
          <w:numId w:val="18"/>
        </w:numPr>
        <w:rPr>
          <w:i/>
          <w:iCs/>
        </w:rPr>
      </w:pPr>
      <w:r w:rsidRPr="00812F93">
        <w:rPr>
          <w:i/>
          <w:iCs/>
        </w:rPr>
        <w:t>Perioperative Medicine and Health Promotion</w:t>
      </w:r>
    </w:p>
    <w:p w14:paraId="00AFFF06" w14:textId="77777777" w:rsidR="00047A63" w:rsidRPr="00812F93" w:rsidRDefault="00047A63" w:rsidP="00F327D5">
      <w:pPr>
        <w:pStyle w:val="ListParagraph"/>
        <w:numPr>
          <w:ilvl w:val="0"/>
          <w:numId w:val="18"/>
        </w:numPr>
        <w:rPr>
          <w:i/>
          <w:iCs/>
        </w:rPr>
      </w:pPr>
      <w:r w:rsidRPr="00812F93">
        <w:rPr>
          <w:i/>
          <w:iCs/>
        </w:rPr>
        <w:t>General Anaesthesia</w:t>
      </w:r>
    </w:p>
    <w:p w14:paraId="2AF0BC96" w14:textId="538BE2DF" w:rsidR="001744AF" w:rsidRPr="00812F93" w:rsidRDefault="00047A63" w:rsidP="00F327D5">
      <w:pPr>
        <w:pStyle w:val="ListParagraph"/>
        <w:numPr>
          <w:ilvl w:val="0"/>
          <w:numId w:val="18"/>
        </w:numPr>
        <w:tabs>
          <w:tab w:val="left" w:pos="5103"/>
        </w:tabs>
        <w:rPr>
          <w:i/>
          <w:iCs/>
        </w:rPr>
      </w:pPr>
      <w:r w:rsidRPr="00812F93">
        <w:rPr>
          <w:i/>
          <w:iCs/>
        </w:rPr>
        <w:t>Intensive Care</w:t>
      </w:r>
      <w:r w:rsidR="001744AF">
        <w:br w:type="page"/>
      </w:r>
    </w:p>
    <w:p w14:paraId="4609125D" w14:textId="5BD714C6" w:rsidR="00892ED2" w:rsidRPr="00F3205C" w:rsidRDefault="00892ED2" w:rsidP="0029476C">
      <w:pPr>
        <w:pStyle w:val="Heading1"/>
      </w:pPr>
      <w:bookmarkStart w:id="6" w:name="_Toc81301317"/>
      <w:r>
        <w:lastRenderedPageBreak/>
        <w:t xml:space="preserve">Anaesthesia for </w:t>
      </w:r>
      <w:r w:rsidR="000E2F96">
        <w:t>C</w:t>
      </w:r>
      <w:r>
        <w:t xml:space="preserve">omplex </w:t>
      </w:r>
      <w:r w:rsidR="00CE6F81" w:rsidRPr="0029476C">
        <w:t>O</w:t>
      </w:r>
      <w:r w:rsidRPr="0029476C">
        <w:t>rthopaedic</w:t>
      </w:r>
      <w:r>
        <w:t xml:space="preserve"> </w:t>
      </w:r>
      <w:r w:rsidR="00CE6F81">
        <w:t>S</w:t>
      </w:r>
      <w:r>
        <w:t>urgery</w:t>
      </w:r>
      <w:bookmarkEnd w:id="6"/>
    </w:p>
    <w:p w14:paraId="304E144E" w14:textId="5A711C7C" w:rsidR="007025D1" w:rsidRDefault="007025D1" w:rsidP="00E52ABC">
      <w:pPr>
        <w:pStyle w:val="Heading2"/>
      </w:pPr>
      <w:r w:rsidRPr="007025D1">
        <w:rPr>
          <w:noProof/>
          <w:lang w:val="en-US"/>
        </w:rPr>
        <w:drawing>
          <wp:inline distT="0" distB="0" distL="0" distR="0" wp14:anchorId="51583428" wp14:editId="65979D40">
            <wp:extent cx="6642100" cy="4902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6">
                      <a:extLst>
                        <a:ext uri="{28A0092B-C50C-407E-A947-70E740481C1C}">
                          <a14:useLocalDpi xmlns:a14="http://schemas.microsoft.com/office/drawing/2010/main" val="0"/>
                        </a:ext>
                      </a:extLst>
                    </a:blip>
                    <a:srcRect t="2189" b="3893"/>
                    <a:stretch/>
                  </pic:blipFill>
                  <pic:spPr bwMode="auto">
                    <a:xfrm>
                      <a:off x="0" y="0"/>
                      <a:ext cx="6642100" cy="4902200"/>
                    </a:xfrm>
                    <a:prstGeom prst="rect">
                      <a:avLst/>
                    </a:prstGeom>
                    <a:noFill/>
                    <a:ln>
                      <a:noFill/>
                    </a:ln>
                    <a:extLst>
                      <a:ext uri="{53640926-AAD7-44d8-BBD7-CCE9431645EC}">
                        <a14:shadowObscured xmlns:a14="http://schemas.microsoft.com/office/drawing/2010/main"/>
                      </a:ext>
                    </a:extLst>
                  </pic:spPr>
                </pic:pic>
              </a:graphicData>
            </a:graphic>
          </wp:inline>
        </w:drawing>
      </w:r>
    </w:p>
    <w:p w14:paraId="1FECC5BA" w14:textId="79E0634A" w:rsidR="00E52ABC" w:rsidRDefault="00E52ABC" w:rsidP="00E52ABC">
      <w:pPr>
        <w:pStyle w:val="Heading2"/>
      </w:pPr>
      <w:r>
        <w:t>Examples of evidence</w:t>
      </w:r>
    </w:p>
    <w:p w14:paraId="596A4649" w14:textId="77777777" w:rsidR="00E52ABC" w:rsidRDefault="00E52ABC" w:rsidP="00E52ABC">
      <w:pPr>
        <w:pStyle w:val="Heading3"/>
      </w:pPr>
      <w:r>
        <w:t>Experience and logbook:</w:t>
      </w:r>
    </w:p>
    <w:p w14:paraId="5D1756EE" w14:textId="77777777" w:rsidR="00E52ABC" w:rsidRDefault="00E52ABC" w:rsidP="00F327D5">
      <w:pPr>
        <w:pStyle w:val="ListParagraph"/>
        <w:numPr>
          <w:ilvl w:val="0"/>
          <w:numId w:val="20"/>
        </w:numPr>
      </w:pPr>
      <w:proofErr w:type="gramStart"/>
      <w:r>
        <w:t>preoperative</w:t>
      </w:r>
      <w:proofErr w:type="gramEnd"/>
      <w:r>
        <w:t xml:space="preserve"> clinic based assessment and preparation for surgery of patients</w:t>
      </w:r>
    </w:p>
    <w:p w14:paraId="636EBE54" w14:textId="77777777" w:rsidR="00E52ABC" w:rsidRDefault="00E52ABC" w:rsidP="00F327D5">
      <w:pPr>
        <w:pStyle w:val="ListParagraph"/>
        <w:numPr>
          <w:ilvl w:val="0"/>
          <w:numId w:val="20"/>
        </w:numPr>
      </w:pPr>
      <w:proofErr w:type="gramStart"/>
      <w:r>
        <w:t>a</w:t>
      </w:r>
      <w:proofErr w:type="gramEnd"/>
      <w:r>
        <w:t xml:space="preserve"> wide range of cases including patients for revision arthroplasty, major complex oncological resections and scoliosis/oncological spinal surgery.</w:t>
      </w:r>
    </w:p>
    <w:p w14:paraId="2A887C80" w14:textId="77777777" w:rsidR="00E52ABC" w:rsidRDefault="00E52ABC" w:rsidP="00E52ABC">
      <w:pPr>
        <w:pStyle w:val="Heading3"/>
      </w:pPr>
      <w:r>
        <w:t>Supervised Learning Events (SLEs) can be used to demonstrate:</w:t>
      </w:r>
    </w:p>
    <w:p w14:paraId="511D0820" w14:textId="0459095C" w:rsidR="00E52ABC" w:rsidRDefault="00E52ABC" w:rsidP="00F327D5">
      <w:pPr>
        <w:pStyle w:val="ListParagraph"/>
        <w:numPr>
          <w:ilvl w:val="0"/>
          <w:numId w:val="20"/>
        </w:numPr>
      </w:pPr>
      <w:r>
        <w:t>preoperative assessment for high</w:t>
      </w:r>
      <w:r w:rsidR="0005595B">
        <w:t>-</w:t>
      </w:r>
      <w:r>
        <w:t xml:space="preserve">risk </w:t>
      </w:r>
      <w:proofErr w:type="spellStart"/>
      <w:r>
        <w:t>orthopaedic</w:t>
      </w:r>
      <w:proofErr w:type="spellEnd"/>
      <w:r>
        <w:t xml:space="preserve"> cases</w:t>
      </w:r>
    </w:p>
    <w:p w14:paraId="61CD945B" w14:textId="77777777" w:rsidR="00E52ABC" w:rsidRDefault="00E52ABC" w:rsidP="00F327D5">
      <w:pPr>
        <w:pStyle w:val="ListParagraph"/>
        <w:numPr>
          <w:ilvl w:val="0"/>
          <w:numId w:val="20"/>
        </w:numPr>
      </w:pPr>
      <w:r>
        <w:t xml:space="preserve">ability to manage major </w:t>
      </w:r>
      <w:proofErr w:type="spellStart"/>
      <w:r>
        <w:t>haemorrhage</w:t>
      </w:r>
      <w:proofErr w:type="spellEnd"/>
    </w:p>
    <w:p w14:paraId="26C15402" w14:textId="77777777" w:rsidR="00E52ABC" w:rsidRDefault="00E52ABC" w:rsidP="00F327D5">
      <w:pPr>
        <w:pStyle w:val="ListParagraph"/>
        <w:numPr>
          <w:ilvl w:val="0"/>
          <w:numId w:val="20"/>
        </w:numPr>
      </w:pPr>
      <w:r>
        <w:t>ability to provide safe and effective postoperative analgesic options</w:t>
      </w:r>
    </w:p>
    <w:p w14:paraId="61C0883F" w14:textId="77777777" w:rsidR="00E52ABC" w:rsidRDefault="00E52ABC" w:rsidP="00F327D5">
      <w:pPr>
        <w:pStyle w:val="ListParagraph"/>
        <w:numPr>
          <w:ilvl w:val="0"/>
          <w:numId w:val="20"/>
        </w:numPr>
      </w:pPr>
      <w:r>
        <w:t>effective list management.</w:t>
      </w:r>
    </w:p>
    <w:p w14:paraId="3237C994" w14:textId="77777777" w:rsidR="00E52ABC" w:rsidRDefault="00E52ABC" w:rsidP="0005595B">
      <w:pPr>
        <w:pStyle w:val="Heading3"/>
      </w:pPr>
      <w:r>
        <w:t>Personal Activities and Personal Reflections may include:</w:t>
      </w:r>
    </w:p>
    <w:p w14:paraId="213D13CD" w14:textId="77777777" w:rsidR="00E52ABC" w:rsidRDefault="00E52ABC" w:rsidP="00F327D5">
      <w:pPr>
        <w:pStyle w:val="ListParagraph"/>
        <w:numPr>
          <w:ilvl w:val="0"/>
          <w:numId w:val="20"/>
        </w:numPr>
      </w:pPr>
      <w:r>
        <w:t xml:space="preserve">national and international meetings related to anaesthesia for complex </w:t>
      </w:r>
      <w:proofErr w:type="spellStart"/>
      <w:r>
        <w:t>orthopaedic</w:t>
      </w:r>
      <w:proofErr w:type="spellEnd"/>
      <w:r>
        <w:t xml:space="preserve"> surgery</w:t>
      </w:r>
    </w:p>
    <w:p w14:paraId="3F2D5B91" w14:textId="77777777" w:rsidR="00E52ABC" w:rsidRDefault="00E52ABC" w:rsidP="00F327D5">
      <w:pPr>
        <w:pStyle w:val="ListParagraph"/>
        <w:numPr>
          <w:ilvl w:val="0"/>
          <w:numId w:val="20"/>
        </w:numPr>
      </w:pPr>
      <w:proofErr w:type="gramStart"/>
      <w:r>
        <w:t>presentation</w:t>
      </w:r>
      <w:proofErr w:type="gramEnd"/>
      <w:r>
        <w:t xml:space="preserve"> at relevant meeting eg abstract or free paper</w:t>
      </w:r>
    </w:p>
    <w:p w14:paraId="4A1E9714" w14:textId="77777777" w:rsidR="00E52ABC" w:rsidRDefault="00E52ABC" w:rsidP="00F327D5">
      <w:pPr>
        <w:pStyle w:val="ListParagraph"/>
        <w:numPr>
          <w:ilvl w:val="0"/>
          <w:numId w:val="20"/>
        </w:numPr>
      </w:pPr>
      <w:r>
        <w:t>development of guidelines and policies</w:t>
      </w:r>
    </w:p>
    <w:p w14:paraId="1296A619" w14:textId="77777777" w:rsidR="00E52ABC" w:rsidRDefault="00E52ABC" w:rsidP="00F327D5">
      <w:pPr>
        <w:pStyle w:val="ListParagraph"/>
        <w:numPr>
          <w:ilvl w:val="0"/>
          <w:numId w:val="20"/>
        </w:numPr>
      </w:pPr>
      <w:r>
        <w:t xml:space="preserve">leadership of QI projects related to anaesthesia for complex </w:t>
      </w:r>
      <w:proofErr w:type="spellStart"/>
      <w:r>
        <w:t>orthopaedic</w:t>
      </w:r>
      <w:proofErr w:type="spellEnd"/>
      <w:r>
        <w:t xml:space="preserve"> surgery</w:t>
      </w:r>
    </w:p>
    <w:p w14:paraId="386EB9AA" w14:textId="77777777" w:rsidR="00E52ABC" w:rsidRDefault="00E52ABC" w:rsidP="00F327D5">
      <w:pPr>
        <w:pStyle w:val="ListParagraph"/>
        <w:numPr>
          <w:ilvl w:val="0"/>
          <w:numId w:val="20"/>
        </w:numPr>
      </w:pPr>
      <w:r>
        <w:t>leadership training.</w:t>
      </w:r>
    </w:p>
    <w:p w14:paraId="0AD58B86" w14:textId="64C99CD3" w:rsidR="00E52ABC" w:rsidRDefault="00E52ABC" w:rsidP="00E52ABC">
      <w:pPr>
        <w:pStyle w:val="Heading3"/>
      </w:pPr>
      <w:r>
        <w:lastRenderedPageBreak/>
        <w:t>Other evidence:</w:t>
      </w:r>
    </w:p>
    <w:p w14:paraId="3D564236" w14:textId="77777777" w:rsidR="00E52ABC" w:rsidRDefault="00E52ABC" w:rsidP="00F327D5">
      <w:pPr>
        <w:pStyle w:val="ListParagraph"/>
        <w:numPr>
          <w:ilvl w:val="0"/>
          <w:numId w:val="21"/>
        </w:numPr>
      </w:pPr>
      <w:r>
        <w:t>satisfactory MSF.</w:t>
      </w:r>
    </w:p>
    <w:p w14:paraId="3136E3BD" w14:textId="77777777" w:rsidR="00E52ABC" w:rsidRDefault="00E52ABC" w:rsidP="00960D21">
      <w:pPr>
        <w:pStyle w:val="Heading2"/>
      </w:pPr>
      <w:r>
        <w:t>Suggested supervision level</w:t>
      </w:r>
    </w:p>
    <w:p w14:paraId="21CBA680" w14:textId="77777777" w:rsidR="00E52ABC" w:rsidRDefault="00E52ABC" w:rsidP="00E52ABC">
      <w:r>
        <w:t>4 - should be able to manage independently with no supervisor involvement (although should inform consultant supervisor as appropriate to local protocols).</w:t>
      </w:r>
    </w:p>
    <w:p w14:paraId="1CBF3200" w14:textId="77777777" w:rsidR="00E52ABC" w:rsidRDefault="00E52ABC" w:rsidP="00960D21">
      <w:pPr>
        <w:pStyle w:val="Heading2"/>
      </w:pPr>
      <w:r>
        <w:t>Cross links with other domains and capabilities</w:t>
      </w:r>
    </w:p>
    <w:p w14:paraId="6DEDF7FF" w14:textId="77777777" w:rsidR="00E52ABC" w:rsidRDefault="00E52ABC" w:rsidP="00F327D5">
      <w:pPr>
        <w:pStyle w:val="ListParagraph"/>
        <w:numPr>
          <w:ilvl w:val="0"/>
          <w:numId w:val="21"/>
        </w:numPr>
      </w:pPr>
      <w:r>
        <w:t>all generic professional domains of learning</w:t>
      </w:r>
    </w:p>
    <w:p w14:paraId="5D4FF536" w14:textId="77777777" w:rsidR="00E52ABC" w:rsidRPr="00960D21" w:rsidRDefault="00E52ABC" w:rsidP="00F327D5">
      <w:pPr>
        <w:pStyle w:val="ListParagraph"/>
        <w:numPr>
          <w:ilvl w:val="0"/>
          <w:numId w:val="21"/>
        </w:numPr>
        <w:rPr>
          <w:i/>
          <w:iCs/>
        </w:rPr>
      </w:pPr>
      <w:r w:rsidRPr="00960D21">
        <w:rPr>
          <w:i/>
          <w:iCs/>
        </w:rPr>
        <w:t>Perioperative Medicine and Health Promotion</w:t>
      </w:r>
    </w:p>
    <w:p w14:paraId="5F7EF0F5" w14:textId="77777777" w:rsidR="00E52ABC" w:rsidRPr="00960D21" w:rsidRDefault="00E52ABC" w:rsidP="00F327D5">
      <w:pPr>
        <w:pStyle w:val="ListParagraph"/>
        <w:numPr>
          <w:ilvl w:val="0"/>
          <w:numId w:val="21"/>
        </w:numPr>
        <w:rPr>
          <w:i/>
          <w:iCs/>
        </w:rPr>
      </w:pPr>
      <w:r w:rsidRPr="00960D21">
        <w:rPr>
          <w:i/>
          <w:iCs/>
        </w:rPr>
        <w:t>General Anaesthesia</w:t>
      </w:r>
    </w:p>
    <w:p w14:paraId="461456CB" w14:textId="23EEC6C4" w:rsidR="00A47EBB" w:rsidRPr="00960D21" w:rsidRDefault="00E52ABC" w:rsidP="00F327D5">
      <w:pPr>
        <w:pStyle w:val="ListParagraph"/>
        <w:numPr>
          <w:ilvl w:val="0"/>
          <w:numId w:val="21"/>
        </w:numPr>
        <w:rPr>
          <w:i/>
          <w:iCs/>
        </w:rPr>
      </w:pPr>
      <w:r w:rsidRPr="00960D21">
        <w:rPr>
          <w:i/>
          <w:iCs/>
        </w:rPr>
        <w:t>Regional Anaesthesia</w:t>
      </w:r>
    </w:p>
    <w:p w14:paraId="01683FA7" w14:textId="77777777" w:rsidR="00960D21" w:rsidRDefault="00960D21">
      <w:pPr>
        <w:spacing w:before="0" w:after="0" w:line="240" w:lineRule="auto"/>
        <w:rPr>
          <w:rFonts w:eastAsiaTheme="majorEastAsia" w:cstheme="majorBidi"/>
          <w:b/>
          <w:color w:val="291F51"/>
          <w:sz w:val="24"/>
          <w:szCs w:val="22"/>
          <w:lang w:val="en-GB"/>
        </w:rPr>
      </w:pPr>
      <w:r>
        <w:br w:type="page"/>
      </w:r>
    </w:p>
    <w:p w14:paraId="3705B563" w14:textId="709289EB" w:rsidR="00170B50" w:rsidRPr="00702274" w:rsidRDefault="00170B50" w:rsidP="006508E1">
      <w:pPr>
        <w:pStyle w:val="Heading1"/>
      </w:pPr>
      <w:bookmarkStart w:id="7" w:name="_Toc81301318"/>
      <w:r>
        <w:lastRenderedPageBreak/>
        <w:t xml:space="preserve">Anaesthesia for </w:t>
      </w:r>
      <w:r w:rsidR="00F15485">
        <w:t>H</w:t>
      </w:r>
      <w:r>
        <w:t>epato-</w:t>
      </w:r>
      <w:r w:rsidR="00F15485">
        <w:t>P</w:t>
      </w:r>
      <w:r>
        <w:t>ancreato-</w:t>
      </w:r>
      <w:r w:rsidR="00F15485">
        <w:t>B</w:t>
      </w:r>
      <w:r>
        <w:t xml:space="preserve">iliary </w:t>
      </w:r>
      <w:r w:rsidR="00F15485">
        <w:t>S</w:t>
      </w:r>
      <w:r>
        <w:t>urgery</w:t>
      </w:r>
      <w:bookmarkEnd w:id="7"/>
    </w:p>
    <w:p w14:paraId="4C3D2594" w14:textId="23FA9E3C" w:rsidR="00F01114" w:rsidRDefault="00F01114" w:rsidP="00E41310">
      <w:pPr>
        <w:pStyle w:val="Heading2"/>
      </w:pPr>
      <w:r w:rsidRPr="00F01114">
        <w:rPr>
          <w:noProof/>
          <w:lang w:val="en-US"/>
        </w:rPr>
        <w:drawing>
          <wp:inline distT="0" distB="0" distL="0" distR="0" wp14:anchorId="07C52DF8" wp14:editId="3DBDAA57">
            <wp:extent cx="6642100" cy="3848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7">
                      <a:extLst>
                        <a:ext uri="{28A0092B-C50C-407E-A947-70E740481C1C}">
                          <a14:useLocalDpi xmlns:a14="http://schemas.microsoft.com/office/drawing/2010/main" val="0"/>
                        </a:ext>
                      </a:extLst>
                    </a:blip>
                    <a:srcRect t="2848" b="6297"/>
                    <a:stretch/>
                  </pic:blipFill>
                  <pic:spPr bwMode="auto">
                    <a:xfrm>
                      <a:off x="0" y="0"/>
                      <a:ext cx="6642100" cy="3848100"/>
                    </a:xfrm>
                    <a:prstGeom prst="rect">
                      <a:avLst/>
                    </a:prstGeom>
                    <a:noFill/>
                    <a:ln>
                      <a:noFill/>
                    </a:ln>
                    <a:extLst>
                      <a:ext uri="{53640926-AAD7-44d8-BBD7-CCE9431645EC}">
                        <a14:shadowObscured xmlns:a14="http://schemas.microsoft.com/office/drawing/2010/main"/>
                      </a:ext>
                    </a:extLst>
                  </pic:spPr>
                </pic:pic>
              </a:graphicData>
            </a:graphic>
          </wp:inline>
        </w:drawing>
      </w:r>
    </w:p>
    <w:p w14:paraId="02244C38" w14:textId="0790774B" w:rsidR="00E41310" w:rsidRPr="00E41310" w:rsidRDefault="00E41310" w:rsidP="00E41310">
      <w:pPr>
        <w:pStyle w:val="Heading2"/>
      </w:pPr>
      <w:r w:rsidRPr="00E41310">
        <w:t>Examples of evidence</w:t>
      </w:r>
    </w:p>
    <w:p w14:paraId="458CA3C9" w14:textId="77777777" w:rsidR="00E41310" w:rsidRPr="00E41310" w:rsidRDefault="00E41310" w:rsidP="00E41310">
      <w:pPr>
        <w:pStyle w:val="Heading3"/>
      </w:pPr>
      <w:r w:rsidRPr="00E41310">
        <w:t>Experience and logbook:</w:t>
      </w:r>
    </w:p>
    <w:p w14:paraId="66E15928" w14:textId="77777777" w:rsidR="00E41310" w:rsidRPr="00E41310" w:rsidRDefault="00E41310" w:rsidP="00F327D5">
      <w:pPr>
        <w:pStyle w:val="ListParagraph"/>
        <w:numPr>
          <w:ilvl w:val="0"/>
          <w:numId w:val="23"/>
        </w:numPr>
      </w:pPr>
      <w:r w:rsidRPr="00E41310">
        <w:t>attendance at hepatobiliary pre-assessment clinic, assessing patients for major cancer work affecting the liver and pancreas</w:t>
      </w:r>
    </w:p>
    <w:p w14:paraId="6E263B9B" w14:textId="77777777" w:rsidR="00E41310" w:rsidRPr="00E41310" w:rsidRDefault="00E41310" w:rsidP="00F327D5">
      <w:pPr>
        <w:pStyle w:val="ListParagraph"/>
        <w:numPr>
          <w:ilvl w:val="0"/>
          <w:numId w:val="23"/>
        </w:numPr>
      </w:pPr>
      <w:r w:rsidRPr="00E41310">
        <w:t xml:space="preserve">attend theatre - deliver anaesthesia for a wide range of cases including lap and open liver resections, pancreatic surgery – PPPD, </w:t>
      </w:r>
      <w:proofErr w:type="spellStart"/>
      <w:r w:rsidRPr="00E41310">
        <w:t>Whipples</w:t>
      </w:r>
      <w:proofErr w:type="spellEnd"/>
      <w:r w:rsidRPr="00E41310">
        <w:t>, distal pancreatectomy and splenectomy; understand the differences in techniques and the risks associated for the patient</w:t>
      </w:r>
    </w:p>
    <w:p w14:paraId="4BC98E9C" w14:textId="77777777" w:rsidR="00E41310" w:rsidRPr="00E41310" w:rsidRDefault="00E41310" w:rsidP="00F327D5">
      <w:pPr>
        <w:pStyle w:val="ListParagraph"/>
        <w:numPr>
          <w:ilvl w:val="0"/>
          <w:numId w:val="23"/>
        </w:numPr>
      </w:pPr>
      <w:r w:rsidRPr="00E41310">
        <w:t xml:space="preserve">gain an understanding of neuroendocrine and adrenal </w:t>
      </w:r>
      <w:proofErr w:type="spellStart"/>
      <w:r w:rsidRPr="00E41310">
        <w:t>tumours</w:t>
      </w:r>
      <w:proofErr w:type="spellEnd"/>
      <w:r w:rsidRPr="00E41310">
        <w:t>, such as phaeochromocytomas where experience is available</w:t>
      </w:r>
    </w:p>
    <w:p w14:paraId="0E70E6B1" w14:textId="77777777" w:rsidR="00E41310" w:rsidRPr="00E41310" w:rsidRDefault="00E41310" w:rsidP="00F327D5">
      <w:pPr>
        <w:pStyle w:val="ListParagraph"/>
        <w:numPr>
          <w:ilvl w:val="0"/>
          <w:numId w:val="23"/>
        </w:numPr>
      </w:pPr>
      <w:r w:rsidRPr="00E41310">
        <w:t>liver transplantation – risks/ benefits/assessment – attendance at inpatient and outpatient assessment clinics and MDT</w:t>
      </w:r>
    </w:p>
    <w:p w14:paraId="1C4EDCFC" w14:textId="77777777" w:rsidR="00E41310" w:rsidRPr="00E41310" w:rsidRDefault="00E41310" w:rsidP="00F327D5">
      <w:pPr>
        <w:pStyle w:val="ListParagraph"/>
        <w:numPr>
          <w:ilvl w:val="0"/>
          <w:numId w:val="23"/>
        </w:numPr>
      </w:pPr>
      <w:r w:rsidRPr="00E41310">
        <w:t>attendance at monthly hepatobiliary and liver MDT</w:t>
      </w:r>
    </w:p>
    <w:p w14:paraId="18806A5E" w14:textId="77777777" w:rsidR="00E41310" w:rsidRPr="00E41310" w:rsidRDefault="00E41310" w:rsidP="00F327D5">
      <w:pPr>
        <w:pStyle w:val="ListParagraph"/>
        <w:numPr>
          <w:ilvl w:val="0"/>
          <w:numId w:val="23"/>
        </w:numPr>
      </w:pPr>
      <w:r w:rsidRPr="00E41310">
        <w:t>assess patients for surgery secondary to liver transplants – hernias/ biliary reconstruction</w:t>
      </w:r>
    </w:p>
    <w:p w14:paraId="117D622E" w14:textId="77777777" w:rsidR="00E41310" w:rsidRPr="00E41310" w:rsidRDefault="00E41310" w:rsidP="00F327D5">
      <w:pPr>
        <w:pStyle w:val="ListParagraph"/>
        <w:numPr>
          <w:ilvl w:val="0"/>
          <w:numId w:val="23"/>
        </w:numPr>
      </w:pPr>
      <w:r w:rsidRPr="00E41310">
        <w:t xml:space="preserve">understand thrombo-elastography (TEG) and the management of major </w:t>
      </w:r>
      <w:proofErr w:type="spellStart"/>
      <w:r w:rsidRPr="00E41310">
        <w:t>haemorrhage</w:t>
      </w:r>
      <w:proofErr w:type="spellEnd"/>
    </w:p>
    <w:p w14:paraId="122C43DF" w14:textId="77777777" w:rsidR="00E41310" w:rsidRPr="00E41310" w:rsidRDefault="00E41310" w:rsidP="00F327D5">
      <w:pPr>
        <w:pStyle w:val="ListParagraph"/>
        <w:numPr>
          <w:ilvl w:val="0"/>
          <w:numId w:val="23"/>
        </w:numPr>
      </w:pPr>
      <w:r w:rsidRPr="00E41310">
        <w:t xml:space="preserve">vascular access / </w:t>
      </w:r>
      <w:proofErr w:type="spellStart"/>
      <w:r w:rsidRPr="00E41310">
        <w:t>Lidco</w:t>
      </w:r>
      <w:proofErr w:type="spellEnd"/>
      <w:r w:rsidRPr="00E41310">
        <w:t xml:space="preserve"> / TOE / Pulmonary artery floatation catheters.</w:t>
      </w:r>
    </w:p>
    <w:p w14:paraId="47348E97" w14:textId="77777777" w:rsidR="00E41310" w:rsidRPr="00E41310" w:rsidRDefault="00E41310" w:rsidP="00AF3092">
      <w:pPr>
        <w:pStyle w:val="Heading3"/>
      </w:pPr>
      <w:r w:rsidRPr="00E41310">
        <w:rPr>
          <w:rFonts w:ascii="Arial" w:hAnsi="Arial" w:cs="Arial"/>
        </w:rPr>
        <w:t>​​​​</w:t>
      </w:r>
      <w:r w:rsidRPr="00E41310">
        <w:t>Supervised Learning Events (SLEs) can be used to demonstrate:</w:t>
      </w:r>
    </w:p>
    <w:p w14:paraId="464F02C2" w14:textId="77777777" w:rsidR="00E41310" w:rsidRPr="00AF3092" w:rsidRDefault="00E41310" w:rsidP="00F327D5">
      <w:pPr>
        <w:pStyle w:val="ListParagraph"/>
        <w:numPr>
          <w:ilvl w:val="0"/>
          <w:numId w:val="23"/>
        </w:numPr>
        <w:rPr>
          <w:bCs/>
        </w:rPr>
      </w:pPr>
      <w:r w:rsidRPr="00AF3092">
        <w:rPr>
          <w:bCs/>
        </w:rPr>
        <w:t>pre-operative assessment for hepatobiliary patients including high risk cases</w:t>
      </w:r>
    </w:p>
    <w:p w14:paraId="6029A664" w14:textId="77777777" w:rsidR="00E41310" w:rsidRPr="00AF3092" w:rsidRDefault="00E41310" w:rsidP="00F327D5">
      <w:pPr>
        <w:pStyle w:val="ListParagraph"/>
        <w:numPr>
          <w:ilvl w:val="0"/>
          <w:numId w:val="23"/>
        </w:numPr>
        <w:rPr>
          <w:bCs/>
        </w:rPr>
      </w:pPr>
      <w:r w:rsidRPr="00AF3092">
        <w:rPr>
          <w:bCs/>
        </w:rPr>
        <w:t>understanding and discuss of the techniques used for different operations and understand why they are used</w:t>
      </w:r>
    </w:p>
    <w:p w14:paraId="38E122F8" w14:textId="77777777" w:rsidR="00E41310" w:rsidRPr="00AF3092" w:rsidRDefault="00E41310" w:rsidP="00F327D5">
      <w:pPr>
        <w:pStyle w:val="ListParagraph"/>
        <w:numPr>
          <w:ilvl w:val="0"/>
          <w:numId w:val="23"/>
        </w:numPr>
        <w:rPr>
          <w:bCs/>
        </w:rPr>
      </w:pPr>
      <w:r w:rsidRPr="00AF3092">
        <w:rPr>
          <w:bCs/>
        </w:rPr>
        <w:t>delivery of anaesthesia for simple liver resections and pancreatic surgery independently</w:t>
      </w:r>
    </w:p>
    <w:p w14:paraId="3007595D" w14:textId="77777777" w:rsidR="00E41310" w:rsidRPr="00AF3092" w:rsidRDefault="00E41310" w:rsidP="00F327D5">
      <w:pPr>
        <w:pStyle w:val="ListParagraph"/>
        <w:numPr>
          <w:ilvl w:val="0"/>
          <w:numId w:val="23"/>
        </w:numPr>
        <w:rPr>
          <w:bCs/>
        </w:rPr>
      </w:pPr>
      <w:r w:rsidRPr="00AF3092">
        <w:rPr>
          <w:bCs/>
        </w:rPr>
        <w:t xml:space="preserve">discussion of the management of neuro-endocrine </w:t>
      </w:r>
      <w:proofErr w:type="spellStart"/>
      <w:r w:rsidRPr="00AF3092">
        <w:rPr>
          <w:bCs/>
        </w:rPr>
        <w:t>tumours</w:t>
      </w:r>
      <w:proofErr w:type="spellEnd"/>
      <w:r w:rsidRPr="00AF3092">
        <w:rPr>
          <w:bCs/>
        </w:rPr>
        <w:t xml:space="preserve"> and adrenal patients where experience is available</w:t>
      </w:r>
    </w:p>
    <w:p w14:paraId="24FC1363" w14:textId="77777777" w:rsidR="00E41310" w:rsidRPr="00AF3092" w:rsidRDefault="00E41310" w:rsidP="00F327D5">
      <w:pPr>
        <w:pStyle w:val="ListParagraph"/>
        <w:numPr>
          <w:ilvl w:val="0"/>
          <w:numId w:val="23"/>
        </w:numPr>
        <w:rPr>
          <w:bCs/>
        </w:rPr>
      </w:pPr>
      <w:r w:rsidRPr="00AF3092">
        <w:rPr>
          <w:bCs/>
        </w:rPr>
        <w:t>management of parts of a liver transplant operation based on skillset and abilities</w:t>
      </w:r>
    </w:p>
    <w:p w14:paraId="75808531" w14:textId="77777777" w:rsidR="00E41310" w:rsidRPr="00AF3092" w:rsidRDefault="00E41310" w:rsidP="00F327D5">
      <w:pPr>
        <w:pStyle w:val="ListParagraph"/>
        <w:numPr>
          <w:ilvl w:val="0"/>
          <w:numId w:val="23"/>
        </w:numPr>
        <w:rPr>
          <w:bCs/>
        </w:rPr>
      </w:pPr>
      <w:r w:rsidRPr="00AF3092">
        <w:rPr>
          <w:bCs/>
        </w:rPr>
        <w:t>planning post-operative analgesia based on the operation</w:t>
      </w:r>
    </w:p>
    <w:p w14:paraId="5E82ACE6" w14:textId="77777777" w:rsidR="00E41310" w:rsidRPr="00AF3092" w:rsidRDefault="00E41310" w:rsidP="00F327D5">
      <w:pPr>
        <w:pStyle w:val="ListParagraph"/>
        <w:numPr>
          <w:ilvl w:val="0"/>
          <w:numId w:val="23"/>
        </w:numPr>
        <w:rPr>
          <w:bCs/>
        </w:rPr>
      </w:pPr>
      <w:r w:rsidRPr="00AF3092">
        <w:rPr>
          <w:bCs/>
        </w:rPr>
        <w:t>observed practice of practical skills – TEG interpretation/ venous access/ thoracic epidurals.</w:t>
      </w:r>
    </w:p>
    <w:p w14:paraId="562FD662" w14:textId="77777777" w:rsidR="00E41310" w:rsidRPr="00E41310" w:rsidRDefault="00E41310" w:rsidP="00AF3092">
      <w:pPr>
        <w:pStyle w:val="Heading3"/>
      </w:pPr>
      <w:r w:rsidRPr="00E41310">
        <w:lastRenderedPageBreak/>
        <w:t>Personal Activities and Personal Reflections may include:</w:t>
      </w:r>
    </w:p>
    <w:p w14:paraId="04405DD9" w14:textId="77777777" w:rsidR="00E41310" w:rsidRPr="003477EE" w:rsidRDefault="00E41310" w:rsidP="00F327D5">
      <w:pPr>
        <w:pStyle w:val="ListParagraph"/>
        <w:numPr>
          <w:ilvl w:val="0"/>
          <w:numId w:val="23"/>
        </w:numPr>
        <w:rPr>
          <w:bCs/>
        </w:rPr>
      </w:pPr>
      <w:r w:rsidRPr="003477EE">
        <w:rPr>
          <w:bCs/>
        </w:rPr>
        <w:t>national and international meetings related to anaesthesia for HPB surgery</w:t>
      </w:r>
    </w:p>
    <w:p w14:paraId="345D050E" w14:textId="77777777" w:rsidR="00E41310" w:rsidRPr="003477EE" w:rsidRDefault="00E41310" w:rsidP="00F327D5">
      <w:pPr>
        <w:pStyle w:val="ListParagraph"/>
        <w:numPr>
          <w:ilvl w:val="0"/>
          <w:numId w:val="23"/>
        </w:numPr>
        <w:rPr>
          <w:bCs/>
        </w:rPr>
      </w:pPr>
      <w:proofErr w:type="gramStart"/>
      <w:r w:rsidRPr="003477EE">
        <w:rPr>
          <w:bCs/>
        </w:rPr>
        <w:t>presentation</w:t>
      </w:r>
      <w:proofErr w:type="gramEnd"/>
      <w:r w:rsidRPr="003477EE">
        <w:rPr>
          <w:bCs/>
        </w:rPr>
        <w:t xml:space="preserve"> at relevant meeting eg abstract or free paper</w:t>
      </w:r>
    </w:p>
    <w:p w14:paraId="6F97BEE7" w14:textId="77777777" w:rsidR="00E41310" w:rsidRPr="003477EE" w:rsidRDefault="00E41310" w:rsidP="00F327D5">
      <w:pPr>
        <w:pStyle w:val="ListParagraph"/>
        <w:numPr>
          <w:ilvl w:val="0"/>
          <w:numId w:val="23"/>
        </w:numPr>
        <w:rPr>
          <w:bCs/>
        </w:rPr>
      </w:pPr>
      <w:r w:rsidRPr="003477EE">
        <w:rPr>
          <w:bCs/>
        </w:rPr>
        <w:t>development of guidelines and policies related to management of patients for HPB surgery</w:t>
      </w:r>
    </w:p>
    <w:p w14:paraId="2B839570" w14:textId="77777777" w:rsidR="00E41310" w:rsidRPr="003477EE" w:rsidRDefault="00E41310" w:rsidP="00F327D5">
      <w:pPr>
        <w:pStyle w:val="ListParagraph"/>
        <w:numPr>
          <w:ilvl w:val="0"/>
          <w:numId w:val="23"/>
        </w:numPr>
        <w:rPr>
          <w:bCs/>
        </w:rPr>
      </w:pPr>
      <w:r w:rsidRPr="003477EE">
        <w:rPr>
          <w:bCs/>
        </w:rPr>
        <w:t>leadership of QI projects related to anaesthesia for HPB surgery</w:t>
      </w:r>
    </w:p>
    <w:p w14:paraId="7208A45B" w14:textId="77777777" w:rsidR="00E41310" w:rsidRPr="003477EE" w:rsidRDefault="00E41310" w:rsidP="00F327D5">
      <w:pPr>
        <w:pStyle w:val="ListParagraph"/>
        <w:numPr>
          <w:ilvl w:val="0"/>
          <w:numId w:val="23"/>
        </w:numPr>
        <w:rPr>
          <w:bCs/>
        </w:rPr>
      </w:pPr>
      <w:r w:rsidRPr="003477EE">
        <w:rPr>
          <w:bCs/>
        </w:rPr>
        <w:t>leadership training</w:t>
      </w:r>
    </w:p>
    <w:p w14:paraId="50961984" w14:textId="77777777" w:rsidR="00E41310" w:rsidRPr="003477EE" w:rsidRDefault="00E41310" w:rsidP="00F327D5">
      <w:pPr>
        <w:pStyle w:val="ListParagraph"/>
        <w:numPr>
          <w:ilvl w:val="0"/>
          <w:numId w:val="23"/>
        </w:numPr>
        <w:rPr>
          <w:bCs/>
        </w:rPr>
      </w:pPr>
      <w:r w:rsidRPr="003477EE">
        <w:rPr>
          <w:bCs/>
        </w:rPr>
        <w:t>participation in audit and/or research in the liver unit.</w:t>
      </w:r>
    </w:p>
    <w:p w14:paraId="295DAA81" w14:textId="22B68F8D" w:rsidR="00E41310" w:rsidRPr="00E41310" w:rsidRDefault="00E41310" w:rsidP="007627B0">
      <w:pPr>
        <w:pStyle w:val="Heading3"/>
      </w:pPr>
      <w:r w:rsidRPr="00E41310">
        <w:t>Other evidence</w:t>
      </w:r>
      <w:r w:rsidR="00FA7D9C">
        <w:t>:</w:t>
      </w:r>
    </w:p>
    <w:p w14:paraId="0962F0A2" w14:textId="77777777" w:rsidR="00E41310" w:rsidRPr="007627B0" w:rsidRDefault="00E41310" w:rsidP="00F327D5">
      <w:pPr>
        <w:pStyle w:val="ListParagraph"/>
        <w:numPr>
          <w:ilvl w:val="0"/>
          <w:numId w:val="23"/>
        </w:numPr>
        <w:rPr>
          <w:bCs/>
        </w:rPr>
      </w:pPr>
      <w:r w:rsidRPr="007627B0">
        <w:rPr>
          <w:bCs/>
        </w:rPr>
        <w:t>satisfactory MSF.</w:t>
      </w:r>
    </w:p>
    <w:p w14:paraId="33B61B31" w14:textId="77777777" w:rsidR="00E41310" w:rsidRPr="00E41310" w:rsidRDefault="00E41310" w:rsidP="005D0ABE">
      <w:pPr>
        <w:pStyle w:val="Heading2"/>
      </w:pPr>
      <w:r w:rsidRPr="00E41310">
        <w:t>Suggested supervision level</w:t>
      </w:r>
    </w:p>
    <w:p w14:paraId="6C3E044F" w14:textId="77777777" w:rsidR="00E41310" w:rsidRPr="005D0ABE" w:rsidRDefault="00E41310" w:rsidP="00F327D5">
      <w:pPr>
        <w:pStyle w:val="ListParagraph"/>
        <w:numPr>
          <w:ilvl w:val="0"/>
          <w:numId w:val="23"/>
        </w:numPr>
        <w:rPr>
          <w:bCs/>
        </w:rPr>
      </w:pPr>
      <w:r w:rsidRPr="005D0ABE">
        <w:rPr>
          <w:bCs/>
        </w:rPr>
        <w:t>3 - supervisor on call from home for queries able to provide directions via phone or non-immediate attendance.</w:t>
      </w:r>
    </w:p>
    <w:p w14:paraId="22383EEA" w14:textId="77777777" w:rsidR="00E41310" w:rsidRPr="00E41310" w:rsidRDefault="00E41310" w:rsidP="005D0ABE">
      <w:pPr>
        <w:pStyle w:val="Heading2"/>
      </w:pPr>
      <w:r w:rsidRPr="00E41310">
        <w:t>Cross links with other domains and capabilities</w:t>
      </w:r>
    </w:p>
    <w:p w14:paraId="62D2665B" w14:textId="77777777" w:rsidR="00E41310" w:rsidRPr="005D0ABE" w:rsidRDefault="00E41310" w:rsidP="00F327D5">
      <w:pPr>
        <w:pStyle w:val="ListParagraph"/>
        <w:numPr>
          <w:ilvl w:val="0"/>
          <w:numId w:val="23"/>
        </w:numPr>
        <w:rPr>
          <w:bCs/>
        </w:rPr>
      </w:pPr>
      <w:r w:rsidRPr="005D0ABE">
        <w:rPr>
          <w:bCs/>
        </w:rPr>
        <w:t>all generic professional domains of learning</w:t>
      </w:r>
    </w:p>
    <w:p w14:paraId="3CAD989C" w14:textId="77777777" w:rsidR="00E41310" w:rsidRPr="005D0ABE" w:rsidRDefault="00E41310" w:rsidP="00F327D5">
      <w:pPr>
        <w:pStyle w:val="ListParagraph"/>
        <w:numPr>
          <w:ilvl w:val="0"/>
          <w:numId w:val="23"/>
        </w:numPr>
        <w:rPr>
          <w:bCs/>
          <w:i/>
          <w:iCs/>
        </w:rPr>
      </w:pPr>
      <w:r w:rsidRPr="005D0ABE">
        <w:rPr>
          <w:bCs/>
          <w:i/>
          <w:iCs/>
        </w:rPr>
        <w:t>Perioperative Medicine and Health Promotion</w:t>
      </w:r>
    </w:p>
    <w:p w14:paraId="6AC4738F" w14:textId="77777777" w:rsidR="00E41310" w:rsidRPr="005D0ABE" w:rsidRDefault="00E41310" w:rsidP="00F327D5">
      <w:pPr>
        <w:pStyle w:val="ListParagraph"/>
        <w:numPr>
          <w:ilvl w:val="0"/>
          <w:numId w:val="23"/>
        </w:numPr>
        <w:rPr>
          <w:bCs/>
          <w:i/>
          <w:iCs/>
        </w:rPr>
      </w:pPr>
      <w:r w:rsidRPr="005D0ABE">
        <w:rPr>
          <w:bCs/>
          <w:i/>
          <w:iCs/>
        </w:rPr>
        <w:t>General Anaesthesia</w:t>
      </w:r>
    </w:p>
    <w:p w14:paraId="484CFF03" w14:textId="0D921B74" w:rsidR="00170B50" w:rsidRPr="005D0ABE" w:rsidRDefault="00E41310" w:rsidP="00F327D5">
      <w:pPr>
        <w:pStyle w:val="ListParagraph"/>
        <w:numPr>
          <w:ilvl w:val="0"/>
          <w:numId w:val="23"/>
        </w:numPr>
        <w:rPr>
          <w:bCs/>
          <w:i/>
          <w:iCs/>
        </w:rPr>
      </w:pPr>
      <w:r w:rsidRPr="005D0ABE">
        <w:rPr>
          <w:bCs/>
          <w:i/>
          <w:iCs/>
        </w:rPr>
        <w:t>Intensive Care</w:t>
      </w:r>
    </w:p>
    <w:p w14:paraId="154658C8" w14:textId="77777777" w:rsidR="00425425" w:rsidRDefault="00425425">
      <w:pPr>
        <w:spacing w:before="0" w:after="0" w:line="240" w:lineRule="auto"/>
        <w:rPr>
          <w:rFonts w:eastAsiaTheme="majorEastAsia" w:cstheme="majorBidi"/>
          <w:b/>
          <w:color w:val="291F51"/>
          <w:sz w:val="24"/>
          <w:szCs w:val="22"/>
          <w:lang w:val="en-GB"/>
        </w:rPr>
      </w:pPr>
      <w:r>
        <w:br w:type="page"/>
      </w:r>
    </w:p>
    <w:p w14:paraId="3EEF9ACC" w14:textId="198C966C" w:rsidR="0059332F" w:rsidRPr="00093FAE" w:rsidRDefault="0059332F" w:rsidP="00AF0C0C">
      <w:pPr>
        <w:pStyle w:val="Heading1"/>
      </w:pPr>
      <w:bookmarkStart w:id="8" w:name="_Toc81301319"/>
      <w:r>
        <w:lastRenderedPageBreak/>
        <w:t xml:space="preserve">Anaesthesia for </w:t>
      </w:r>
      <w:r w:rsidR="00F15485">
        <w:t>M</w:t>
      </w:r>
      <w:r>
        <w:t xml:space="preserve">ajor </w:t>
      </w:r>
      <w:r w:rsidR="00F15485">
        <w:t>G</w:t>
      </w:r>
      <w:r>
        <w:t xml:space="preserve">eneral </w:t>
      </w:r>
      <w:r w:rsidR="00F15485">
        <w:t>S</w:t>
      </w:r>
      <w:r>
        <w:t>urgery</w:t>
      </w:r>
      <w:bookmarkEnd w:id="8"/>
    </w:p>
    <w:p w14:paraId="2B274528" w14:textId="2332ED3D" w:rsidR="002E2627" w:rsidRDefault="002E2627" w:rsidP="00A655AD">
      <w:pPr>
        <w:pStyle w:val="Heading2"/>
      </w:pPr>
      <w:r w:rsidRPr="002E2627">
        <w:rPr>
          <w:noProof/>
          <w:lang w:val="en-US"/>
        </w:rPr>
        <w:drawing>
          <wp:inline distT="0" distB="0" distL="0" distR="0" wp14:anchorId="5108E01E" wp14:editId="0C6A76AF">
            <wp:extent cx="6642100" cy="3816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8">
                      <a:extLst>
                        <a:ext uri="{28A0092B-C50C-407E-A947-70E740481C1C}">
                          <a14:useLocalDpi xmlns:a14="http://schemas.microsoft.com/office/drawing/2010/main" val="0"/>
                        </a:ext>
                      </a:extLst>
                    </a:blip>
                    <a:srcRect t="3748" b="6147"/>
                    <a:stretch/>
                  </pic:blipFill>
                  <pic:spPr bwMode="auto">
                    <a:xfrm>
                      <a:off x="0" y="0"/>
                      <a:ext cx="6642100" cy="3816350"/>
                    </a:xfrm>
                    <a:prstGeom prst="rect">
                      <a:avLst/>
                    </a:prstGeom>
                    <a:noFill/>
                    <a:ln>
                      <a:noFill/>
                    </a:ln>
                    <a:extLst>
                      <a:ext uri="{53640926-AAD7-44d8-BBD7-CCE9431645EC}">
                        <a14:shadowObscured xmlns:a14="http://schemas.microsoft.com/office/drawing/2010/main"/>
                      </a:ext>
                    </a:extLst>
                  </pic:spPr>
                </pic:pic>
              </a:graphicData>
            </a:graphic>
          </wp:inline>
        </w:drawing>
      </w:r>
    </w:p>
    <w:p w14:paraId="3687B168" w14:textId="354174B6" w:rsidR="003D6C20" w:rsidRPr="003D6C20" w:rsidRDefault="003D6C20" w:rsidP="00A655AD">
      <w:pPr>
        <w:pStyle w:val="Heading2"/>
      </w:pPr>
      <w:r w:rsidRPr="003D6C20">
        <w:t>Examples of evidence</w:t>
      </w:r>
    </w:p>
    <w:p w14:paraId="0EADA638" w14:textId="77777777" w:rsidR="003D6C20" w:rsidRPr="003D6C20" w:rsidRDefault="003D6C20" w:rsidP="00A655AD">
      <w:pPr>
        <w:pStyle w:val="Heading3"/>
      </w:pPr>
      <w:r w:rsidRPr="003D6C20">
        <w:t>Experience and logbook:</w:t>
      </w:r>
    </w:p>
    <w:p w14:paraId="36CE781A" w14:textId="77777777" w:rsidR="003D6C20" w:rsidRPr="00A655AD" w:rsidRDefault="003D6C20" w:rsidP="00F327D5">
      <w:pPr>
        <w:pStyle w:val="ListParagraph"/>
        <w:numPr>
          <w:ilvl w:val="0"/>
          <w:numId w:val="25"/>
        </w:numPr>
        <w:rPr>
          <w:bCs/>
        </w:rPr>
      </w:pPr>
      <w:proofErr w:type="gramStart"/>
      <w:r w:rsidRPr="00A655AD">
        <w:rPr>
          <w:bCs/>
        </w:rPr>
        <w:t>pre</w:t>
      </w:r>
      <w:proofErr w:type="gramEnd"/>
      <w:r w:rsidRPr="00A655AD">
        <w:rPr>
          <w:bCs/>
        </w:rPr>
        <w:t>-operative assessment clinics including risk assessment for patients undergoing major abdominal surgery and planning for high risk patients</w:t>
      </w:r>
    </w:p>
    <w:p w14:paraId="29E25B68" w14:textId="77777777" w:rsidR="003D6C20" w:rsidRPr="00A655AD" w:rsidRDefault="003D6C20" w:rsidP="00F327D5">
      <w:pPr>
        <w:pStyle w:val="ListParagraph"/>
        <w:numPr>
          <w:ilvl w:val="0"/>
          <w:numId w:val="25"/>
        </w:numPr>
        <w:rPr>
          <w:bCs/>
        </w:rPr>
      </w:pPr>
      <w:r w:rsidRPr="00A655AD">
        <w:rPr>
          <w:bCs/>
        </w:rPr>
        <w:t>involvement with pre-operative surgical preparation pathways such as enhanced recovery</w:t>
      </w:r>
    </w:p>
    <w:p w14:paraId="6BD97613" w14:textId="77777777" w:rsidR="003D6C20" w:rsidRPr="00A655AD" w:rsidRDefault="003D6C20" w:rsidP="00F327D5">
      <w:pPr>
        <w:pStyle w:val="ListParagraph"/>
        <w:numPr>
          <w:ilvl w:val="0"/>
          <w:numId w:val="25"/>
        </w:numPr>
        <w:rPr>
          <w:bCs/>
        </w:rPr>
      </w:pPr>
      <w:proofErr w:type="gramStart"/>
      <w:r w:rsidRPr="00A655AD">
        <w:rPr>
          <w:bCs/>
        </w:rPr>
        <w:t>experience</w:t>
      </w:r>
      <w:proofErr w:type="gramEnd"/>
      <w:r w:rsidRPr="00A655AD">
        <w:rPr>
          <w:bCs/>
        </w:rPr>
        <w:t xml:space="preserve"> of broad range of elective and emergency major procedures in general, </w:t>
      </w:r>
      <w:proofErr w:type="spellStart"/>
      <w:r w:rsidRPr="00A655AD">
        <w:rPr>
          <w:bCs/>
        </w:rPr>
        <w:t>gynaecological</w:t>
      </w:r>
      <w:proofErr w:type="spellEnd"/>
      <w:r w:rsidRPr="00A655AD">
        <w:rPr>
          <w:bCs/>
        </w:rPr>
        <w:t xml:space="preserve"> and urological surgery including major cancer and intra-abdominal endocrine surgery such as adrenal gland and carcinoid </w:t>
      </w:r>
      <w:proofErr w:type="spellStart"/>
      <w:r w:rsidRPr="00A655AD">
        <w:rPr>
          <w:bCs/>
        </w:rPr>
        <w:t>tumours</w:t>
      </w:r>
      <w:proofErr w:type="spellEnd"/>
      <w:r w:rsidRPr="00A655AD">
        <w:rPr>
          <w:bCs/>
        </w:rPr>
        <w:t>.</w:t>
      </w:r>
    </w:p>
    <w:p w14:paraId="1093BA2E" w14:textId="77777777" w:rsidR="003D6C20" w:rsidRPr="003D6C20" w:rsidRDefault="003D6C20" w:rsidP="00A655AD">
      <w:pPr>
        <w:pStyle w:val="Heading3"/>
      </w:pPr>
      <w:r w:rsidRPr="003D6C20">
        <w:t>Supervised Learning Events (SLEs) can be used to demonstrate:</w:t>
      </w:r>
    </w:p>
    <w:p w14:paraId="0E5A332E" w14:textId="77777777" w:rsidR="003D6C20" w:rsidRPr="00A655AD" w:rsidRDefault="003D6C20" w:rsidP="00F327D5">
      <w:pPr>
        <w:pStyle w:val="ListParagraph"/>
        <w:numPr>
          <w:ilvl w:val="0"/>
          <w:numId w:val="25"/>
        </w:numPr>
        <w:rPr>
          <w:bCs/>
        </w:rPr>
      </w:pPr>
      <w:proofErr w:type="gramStart"/>
      <w:r w:rsidRPr="00A655AD">
        <w:rPr>
          <w:bCs/>
        </w:rPr>
        <w:t>involvement</w:t>
      </w:r>
      <w:proofErr w:type="gramEnd"/>
      <w:r w:rsidRPr="00A655AD">
        <w:rPr>
          <w:bCs/>
        </w:rPr>
        <w:t xml:space="preserve"> of multi-disciplinary team in shared decision making for high risk patients undergoing major procedures</w:t>
      </w:r>
    </w:p>
    <w:p w14:paraId="356A3597" w14:textId="77777777" w:rsidR="003D6C20" w:rsidRPr="00A655AD" w:rsidRDefault="003D6C20" w:rsidP="00F327D5">
      <w:pPr>
        <w:pStyle w:val="ListParagraph"/>
        <w:numPr>
          <w:ilvl w:val="0"/>
          <w:numId w:val="25"/>
        </w:numPr>
        <w:rPr>
          <w:bCs/>
        </w:rPr>
      </w:pPr>
      <w:r w:rsidRPr="00A655AD">
        <w:rPr>
          <w:bCs/>
        </w:rPr>
        <w:t>pre-operative preparation of patients with endocrine abnormalities for example thyroid and parathyroid disease</w:t>
      </w:r>
    </w:p>
    <w:p w14:paraId="4696BF71" w14:textId="77777777" w:rsidR="003D6C20" w:rsidRPr="00A655AD" w:rsidRDefault="003D6C20" w:rsidP="00F327D5">
      <w:pPr>
        <w:pStyle w:val="ListParagraph"/>
        <w:numPr>
          <w:ilvl w:val="0"/>
          <w:numId w:val="25"/>
        </w:numPr>
        <w:rPr>
          <w:bCs/>
        </w:rPr>
      </w:pPr>
      <w:r w:rsidRPr="00A655AD">
        <w:rPr>
          <w:bCs/>
        </w:rPr>
        <w:t>assessment and peri-operative management of patient undergoing elective major intra-abdominal cancer surgery</w:t>
      </w:r>
    </w:p>
    <w:p w14:paraId="203B26DF" w14:textId="77777777" w:rsidR="003D6C20" w:rsidRPr="00A655AD" w:rsidRDefault="003D6C20" w:rsidP="00F327D5">
      <w:pPr>
        <w:pStyle w:val="ListParagraph"/>
        <w:numPr>
          <w:ilvl w:val="0"/>
          <w:numId w:val="25"/>
        </w:numPr>
        <w:rPr>
          <w:bCs/>
        </w:rPr>
      </w:pPr>
      <w:r w:rsidRPr="00A655AD">
        <w:rPr>
          <w:bCs/>
        </w:rPr>
        <w:t>analgesic strategies and techniques for patients undergoing intra-abdominal procedures</w:t>
      </w:r>
    </w:p>
    <w:p w14:paraId="184F042B" w14:textId="77777777" w:rsidR="003D6C20" w:rsidRPr="00A655AD" w:rsidRDefault="003D6C20" w:rsidP="00F327D5">
      <w:pPr>
        <w:pStyle w:val="ListParagraph"/>
        <w:numPr>
          <w:ilvl w:val="0"/>
          <w:numId w:val="25"/>
        </w:numPr>
        <w:rPr>
          <w:bCs/>
        </w:rPr>
      </w:pPr>
      <w:r w:rsidRPr="00A655AD">
        <w:rPr>
          <w:bCs/>
        </w:rPr>
        <w:t>management of patients for minimally invasive abdominal and pelvic surgery including effects of positioning for prolonged laparoscopic procedures.</w:t>
      </w:r>
    </w:p>
    <w:p w14:paraId="2A5FA037" w14:textId="77777777" w:rsidR="003D6C20" w:rsidRPr="003D6C20" w:rsidRDefault="003D6C20" w:rsidP="00A655AD">
      <w:pPr>
        <w:pStyle w:val="Heading3"/>
      </w:pPr>
      <w:r w:rsidRPr="003D6C20">
        <w:t>Personal Activities and Personal Reflections may include:</w:t>
      </w:r>
    </w:p>
    <w:p w14:paraId="31923978" w14:textId="77777777" w:rsidR="003D6C20" w:rsidRPr="00A655AD" w:rsidRDefault="003D6C20" w:rsidP="00F327D5">
      <w:pPr>
        <w:pStyle w:val="ListParagraph"/>
        <w:numPr>
          <w:ilvl w:val="0"/>
          <w:numId w:val="25"/>
        </w:numPr>
        <w:rPr>
          <w:bCs/>
        </w:rPr>
      </w:pPr>
      <w:r w:rsidRPr="00A655AD">
        <w:rPr>
          <w:bCs/>
        </w:rPr>
        <w:t>national and international meetings related to anaesthesia for major general surgery</w:t>
      </w:r>
    </w:p>
    <w:p w14:paraId="51B3821D" w14:textId="77777777" w:rsidR="003D6C20" w:rsidRPr="00A655AD" w:rsidRDefault="003D6C20" w:rsidP="00F327D5">
      <w:pPr>
        <w:pStyle w:val="ListParagraph"/>
        <w:numPr>
          <w:ilvl w:val="0"/>
          <w:numId w:val="25"/>
        </w:numPr>
        <w:rPr>
          <w:bCs/>
        </w:rPr>
      </w:pPr>
      <w:proofErr w:type="gramStart"/>
      <w:r w:rsidRPr="00A655AD">
        <w:rPr>
          <w:bCs/>
        </w:rPr>
        <w:t>presentation</w:t>
      </w:r>
      <w:proofErr w:type="gramEnd"/>
      <w:r w:rsidRPr="00A655AD">
        <w:rPr>
          <w:bCs/>
        </w:rPr>
        <w:t xml:space="preserve"> at relevant meeting eg abstract or free paper</w:t>
      </w:r>
    </w:p>
    <w:p w14:paraId="6E938459" w14:textId="77777777" w:rsidR="003D6C20" w:rsidRPr="00A655AD" w:rsidRDefault="003D6C20" w:rsidP="00F327D5">
      <w:pPr>
        <w:pStyle w:val="ListParagraph"/>
        <w:numPr>
          <w:ilvl w:val="0"/>
          <w:numId w:val="25"/>
        </w:numPr>
        <w:rPr>
          <w:bCs/>
        </w:rPr>
      </w:pPr>
      <w:r w:rsidRPr="00A655AD">
        <w:rPr>
          <w:bCs/>
        </w:rPr>
        <w:t>development of guidelines and policies related to management of patients for major general surgery including pre-operative preparation and enhanced recovery programmes</w:t>
      </w:r>
    </w:p>
    <w:p w14:paraId="2C49472A" w14:textId="77777777" w:rsidR="003D6C20" w:rsidRPr="00A655AD" w:rsidRDefault="003D6C20" w:rsidP="00F327D5">
      <w:pPr>
        <w:pStyle w:val="ListParagraph"/>
        <w:numPr>
          <w:ilvl w:val="0"/>
          <w:numId w:val="25"/>
        </w:numPr>
        <w:rPr>
          <w:bCs/>
        </w:rPr>
      </w:pPr>
      <w:r w:rsidRPr="00A655AD">
        <w:rPr>
          <w:bCs/>
        </w:rPr>
        <w:t>leadership of QI projects related to anaesthesia for major general surgery</w:t>
      </w:r>
    </w:p>
    <w:p w14:paraId="123BE16A" w14:textId="77777777" w:rsidR="003D6C20" w:rsidRPr="00A655AD" w:rsidRDefault="003D6C20" w:rsidP="00F327D5">
      <w:pPr>
        <w:pStyle w:val="ListParagraph"/>
        <w:numPr>
          <w:ilvl w:val="0"/>
          <w:numId w:val="25"/>
        </w:numPr>
        <w:rPr>
          <w:bCs/>
        </w:rPr>
      </w:pPr>
      <w:r w:rsidRPr="00A655AD">
        <w:rPr>
          <w:bCs/>
        </w:rPr>
        <w:lastRenderedPageBreak/>
        <w:t>leadership training.</w:t>
      </w:r>
    </w:p>
    <w:p w14:paraId="1E435A1B" w14:textId="77777777" w:rsidR="003D6C20" w:rsidRPr="003D6C20" w:rsidRDefault="003D6C20" w:rsidP="00A655AD">
      <w:pPr>
        <w:pStyle w:val="Heading3"/>
      </w:pPr>
      <w:r w:rsidRPr="003D6C20">
        <w:t>Other evidence:</w:t>
      </w:r>
    </w:p>
    <w:p w14:paraId="18E472EF" w14:textId="260308C2" w:rsidR="003D6C20" w:rsidRPr="00A655AD" w:rsidRDefault="003D6C20" w:rsidP="00F327D5">
      <w:pPr>
        <w:pStyle w:val="ListParagraph"/>
        <w:numPr>
          <w:ilvl w:val="0"/>
          <w:numId w:val="25"/>
        </w:numPr>
        <w:rPr>
          <w:bCs/>
        </w:rPr>
      </w:pPr>
      <w:r w:rsidRPr="00A655AD">
        <w:rPr>
          <w:bCs/>
        </w:rPr>
        <w:t>satisfactory MSF</w:t>
      </w:r>
      <w:r w:rsidR="00A655AD" w:rsidRPr="00A655AD">
        <w:rPr>
          <w:bCs/>
        </w:rPr>
        <w:t>.</w:t>
      </w:r>
    </w:p>
    <w:p w14:paraId="0F1A0C59" w14:textId="77777777" w:rsidR="003D6C20" w:rsidRPr="003D6C20" w:rsidRDefault="003D6C20" w:rsidP="001C7CF7">
      <w:pPr>
        <w:pStyle w:val="Heading2"/>
      </w:pPr>
      <w:r w:rsidRPr="003D6C20">
        <w:t>Suggested supervision level</w:t>
      </w:r>
    </w:p>
    <w:p w14:paraId="75587DC8" w14:textId="77777777" w:rsidR="003D6C20" w:rsidRPr="001C7CF7" w:rsidRDefault="003D6C20" w:rsidP="00F327D5">
      <w:pPr>
        <w:pStyle w:val="ListParagraph"/>
        <w:numPr>
          <w:ilvl w:val="0"/>
          <w:numId w:val="25"/>
        </w:numPr>
        <w:rPr>
          <w:bCs/>
        </w:rPr>
      </w:pPr>
      <w:r w:rsidRPr="001C7CF7">
        <w:rPr>
          <w:bCs/>
        </w:rPr>
        <w:t>4 - should be able to manage independently with no supervisor involvement (although should inform consultant supervisor as appropriate to local protocols).</w:t>
      </w:r>
    </w:p>
    <w:p w14:paraId="5EDE5E7C" w14:textId="77777777" w:rsidR="003D6C20" w:rsidRPr="003D6C20" w:rsidRDefault="003D6C20" w:rsidP="001C7CF7">
      <w:pPr>
        <w:pStyle w:val="Heading2"/>
      </w:pPr>
      <w:r w:rsidRPr="003D6C20">
        <w:t>Cross links with other domains and capabilities</w:t>
      </w:r>
    </w:p>
    <w:p w14:paraId="13DBAC91" w14:textId="77777777" w:rsidR="003D6C20" w:rsidRPr="001C7CF7" w:rsidRDefault="003D6C20" w:rsidP="00F327D5">
      <w:pPr>
        <w:pStyle w:val="ListParagraph"/>
        <w:numPr>
          <w:ilvl w:val="0"/>
          <w:numId w:val="25"/>
        </w:numPr>
        <w:rPr>
          <w:bCs/>
        </w:rPr>
      </w:pPr>
      <w:r w:rsidRPr="001C7CF7">
        <w:rPr>
          <w:bCs/>
        </w:rPr>
        <w:t>all generic professional domains of learning</w:t>
      </w:r>
    </w:p>
    <w:p w14:paraId="6D77F144" w14:textId="77777777" w:rsidR="003D6C20" w:rsidRPr="001C7CF7" w:rsidRDefault="003D6C20" w:rsidP="00F327D5">
      <w:pPr>
        <w:pStyle w:val="ListParagraph"/>
        <w:numPr>
          <w:ilvl w:val="0"/>
          <w:numId w:val="25"/>
        </w:numPr>
        <w:rPr>
          <w:bCs/>
          <w:i/>
          <w:iCs/>
        </w:rPr>
      </w:pPr>
      <w:r w:rsidRPr="001C7CF7">
        <w:rPr>
          <w:bCs/>
          <w:i/>
          <w:iCs/>
        </w:rPr>
        <w:t>Perioperative Medicine and Health Promotion</w:t>
      </w:r>
    </w:p>
    <w:p w14:paraId="2D6FBF8E" w14:textId="77777777" w:rsidR="003D6C20" w:rsidRPr="001C7CF7" w:rsidRDefault="003D6C20" w:rsidP="00F327D5">
      <w:pPr>
        <w:pStyle w:val="ListParagraph"/>
        <w:numPr>
          <w:ilvl w:val="0"/>
          <w:numId w:val="25"/>
        </w:numPr>
        <w:rPr>
          <w:bCs/>
          <w:i/>
          <w:iCs/>
        </w:rPr>
      </w:pPr>
      <w:r w:rsidRPr="001C7CF7">
        <w:rPr>
          <w:bCs/>
          <w:i/>
          <w:iCs/>
        </w:rPr>
        <w:t>General Anaesthesia</w:t>
      </w:r>
    </w:p>
    <w:p w14:paraId="203B3605" w14:textId="33147C2F" w:rsidR="0059332F" w:rsidRPr="001C7CF7" w:rsidRDefault="003D6C20" w:rsidP="00F327D5">
      <w:pPr>
        <w:pStyle w:val="ListParagraph"/>
        <w:numPr>
          <w:ilvl w:val="0"/>
          <w:numId w:val="25"/>
        </w:numPr>
        <w:rPr>
          <w:bCs/>
          <w:i/>
          <w:iCs/>
        </w:rPr>
      </w:pPr>
      <w:r w:rsidRPr="001C7CF7">
        <w:rPr>
          <w:bCs/>
          <w:i/>
          <w:iCs/>
        </w:rPr>
        <w:t>Intensive Care</w:t>
      </w:r>
    </w:p>
    <w:p w14:paraId="235C4E23" w14:textId="77777777" w:rsidR="0059332F" w:rsidRDefault="0059332F" w:rsidP="0059332F">
      <w:pPr>
        <w:rPr>
          <w:b/>
        </w:rPr>
      </w:pPr>
      <w:r>
        <w:rPr>
          <w:b/>
        </w:rPr>
        <w:br w:type="page"/>
      </w:r>
    </w:p>
    <w:p w14:paraId="292A57A2" w14:textId="088CCE71" w:rsidR="00246F7C" w:rsidRPr="00D37D74" w:rsidRDefault="00246F7C" w:rsidP="00F14C3E">
      <w:pPr>
        <w:pStyle w:val="Heading1"/>
      </w:pPr>
      <w:bookmarkStart w:id="9" w:name="_Toc81301320"/>
      <w:r>
        <w:lastRenderedPageBreak/>
        <w:t xml:space="preserve">Anaesthesia for </w:t>
      </w:r>
      <w:r w:rsidR="00F15485">
        <w:t>N</w:t>
      </w:r>
      <w:r>
        <w:t>eurosurgery</w:t>
      </w:r>
      <w:bookmarkEnd w:id="9"/>
    </w:p>
    <w:p w14:paraId="56BCA616" w14:textId="3A74100E" w:rsidR="00BF5560" w:rsidRDefault="00BF5560" w:rsidP="00E11871">
      <w:pPr>
        <w:pStyle w:val="Heading2"/>
      </w:pPr>
      <w:r w:rsidRPr="00BF5560">
        <w:rPr>
          <w:noProof/>
          <w:lang w:val="en-US"/>
        </w:rPr>
        <w:drawing>
          <wp:inline distT="0" distB="0" distL="0" distR="0" wp14:anchorId="2EF47D0E" wp14:editId="19A3099B">
            <wp:extent cx="6639496" cy="547049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19">
                      <a:extLst>
                        <a:ext uri="{28A0092B-C50C-407E-A947-70E740481C1C}">
                          <a14:useLocalDpi xmlns:a14="http://schemas.microsoft.com/office/drawing/2010/main" val="0"/>
                        </a:ext>
                      </a:extLst>
                    </a:blip>
                    <a:srcRect t="2574" b="4199"/>
                    <a:stretch/>
                  </pic:blipFill>
                  <pic:spPr bwMode="auto">
                    <a:xfrm>
                      <a:off x="0" y="0"/>
                      <a:ext cx="6639560" cy="5470551"/>
                    </a:xfrm>
                    <a:prstGeom prst="rect">
                      <a:avLst/>
                    </a:prstGeom>
                    <a:noFill/>
                    <a:ln>
                      <a:noFill/>
                    </a:ln>
                    <a:extLst>
                      <a:ext uri="{53640926-AAD7-44d8-BBD7-CCE9431645EC}">
                        <a14:shadowObscured xmlns:a14="http://schemas.microsoft.com/office/drawing/2010/main"/>
                      </a:ext>
                    </a:extLst>
                  </pic:spPr>
                </pic:pic>
              </a:graphicData>
            </a:graphic>
          </wp:inline>
        </w:drawing>
      </w:r>
    </w:p>
    <w:p w14:paraId="236D8BAD" w14:textId="7FAE2489" w:rsidR="00E11871" w:rsidRDefault="00E11871" w:rsidP="00E11871">
      <w:pPr>
        <w:pStyle w:val="Heading2"/>
      </w:pPr>
      <w:r>
        <w:t>Examples of evidence</w:t>
      </w:r>
    </w:p>
    <w:p w14:paraId="3C942638" w14:textId="77777777" w:rsidR="00E11871" w:rsidRDefault="00E11871" w:rsidP="00E11871">
      <w:pPr>
        <w:pStyle w:val="Heading3"/>
      </w:pPr>
      <w:r>
        <w:t>Experience and logbook:</w:t>
      </w:r>
    </w:p>
    <w:p w14:paraId="607C79FB" w14:textId="77777777" w:rsidR="00E11871" w:rsidRDefault="00E11871" w:rsidP="00F327D5">
      <w:pPr>
        <w:pStyle w:val="ListParagraph"/>
        <w:numPr>
          <w:ilvl w:val="0"/>
          <w:numId w:val="27"/>
        </w:numPr>
      </w:pPr>
      <w:r>
        <w:t xml:space="preserve">preoperative clinic experience and the assessment and </w:t>
      </w:r>
      <w:proofErr w:type="spellStart"/>
      <w:r>
        <w:t>optimisation</w:t>
      </w:r>
      <w:proofErr w:type="spellEnd"/>
      <w:r>
        <w:t xml:space="preserve"> of patients presenting for elective neurosurgical procedures</w:t>
      </w:r>
    </w:p>
    <w:p w14:paraId="226082E1" w14:textId="77777777" w:rsidR="00E11871" w:rsidRDefault="00E11871" w:rsidP="00F327D5">
      <w:pPr>
        <w:pStyle w:val="ListParagraph"/>
        <w:numPr>
          <w:ilvl w:val="0"/>
          <w:numId w:val="27"/>
        </w:numPr>
      </w:pPr>
      <w:proofErr w:type="gramStart"/>
      <w:r>
        <w:t>a</w:t>
      </w:r>
      <w:proofErr w:type="gramEnd"/>
      <w:r>
        <w:t xml:space="preserve"> wide range of elective cases, which may include simple and complex spinal procedures, neurovascular procedures (surgical and interventional neuro-radiological), other neuroimaging eg MRI, trans-sphenoidal cases, neuro-oncology, functional neurosurgery, paediatric neurosurgery and may include awake craniotomies</w:t>
      </w:r>
    </w:p>
    <w:p w14:paraId="6B89AC68" w14:textId="77777777" w:rsidR="00E11871" w:rsidRDefault="00E11871" w:rsidP="00F327D5">
      <w:pPr>
        <w:pStyle w:val="ListParagraph"/>
        <w:numPr>
          <w:ilvl w:val="0"/>
          <w:numId w:val="27"/>
        </w:numPr>
      </w:pPr>
      <w:r>
        <w:t>Perioperative management of emergency neurosurgical presentations which may include decompressive craniectomy, emergency craniotomies, CSF diversion procedures, emergency spinal surgery, urgent neuro-radiological procedures such as aneurysm coiling or mechanical thrombectomy, and management of the patient with traumatic brain or spinal injury</w:t>
      </w:r>
    </w:p>
    <w:p w14:paraId="1BA7F43D" w14:textId="77777777" w:rsidR="00E11871" w:rsidRDefault="00E11871" w:rsidP="00F327D5">
      <w:pPr>
        <w:pStyle w:val="ListParagraph"/>
        <w:numPr>
          <w:ilvl w:val="0"/>
          <w:numId w:val="27"/>
        </w:numPr>
      </w:pPr>
      <w:r>
        <w:t>experience may also include neuro-critical care, and the resuscitation and transfer of patients with neurological injury or pathology.</w:t>
      </w:r>
    </w:p>
    <w:p w14:paraId="155195B7" w14:textId="77777777" w:rsidR="00E11871" w:rsidRDefault="00E11871" w:rsidP="00E11871">
      <w:pPr>
        <w:pStyle w:val="Heading3"/>
      </w:pPr>
      <w:r>
        <w:t>Supervised Learning Events (SLEs) can be used to demonstrate:</w:t>
      </w:r>
    </w:p>
    <w:p w14:paraId="75E940E1" w14:textId="77777777" w:rsidR="00E11871" w:rsidRDefault="00E11871" w:rsidP="00F327D5">
      <w:pPr>
        <w:pStyle w:val="ListParagraph"/>
        <w:numPr>
          <w:ilvl w:val="0"/>
          <w:numId w:val="27"/>
        </w:numPr>
      </w:pPr>
      <w:r>
        <w:t>management of any of the above cases</w:t>
      </w:r>
    </w:p>
    <w:p w14:paraId="106AE8CF" w14:textId="77777777" w:rsidR="00E11871" w:rsidRDefault="00E11871" w:rsidP="00F327D5">
      <w:pPr>
        <w:pStyle w:val="ListParagraph"/>
        <w:numPr>
          <w:ilvl w:val="0"/>
          <w:numId w:val="27"/>
        </w:numPr>
      </w:pPr>
      <w:r>
        <w:lastRenderedPageBreak/>
        <w:t>effective list management of an elective or emergency neurosurgical or neuroradiology session</w:t>
      </w:r>
    </w:p>
    <w:p w14:paraId="7072046B" w14:textId="77777777" w:rsidR="00E11871" w:rsidRDefault="00E11871" w:rsidP="00F327D5">
      <w:pPr>
        <w:pStyle w:val="ListParagraph"/>
        <w:numPr>
          <w:ilvl w:val="0"/>
          <w:numId w:val="27"/>
        </w:numPr>
      </w:pPr>
      <w:proofErr w:type="gramStart"/>
      <w:r>
        <w:t>pre</w:t>
      </w:r>
      <w:proofErr w:type="gramEnd"/>
      <w:r>
        <w:t xml:space="preserve">-operative assessment and </w:t>
      </w:r>
      <w:proofErr w:type="spellStart"/>
      <w:r>
        <w:t>optimisation</w:t>
      </w:r>
      <w:proofErr w:type="spellEnd"/>
      <w:r>
        <w:t xml:space="preserve"> of patients with complex neurological needs, for example patients with movement disorders, complex epilepsy, endocrine sequelae of pituitary disease, or with medical comorbidities, which may complicate neurosurgery eg conditions requiring anticoagulation</w:t>
      </w:r>
    </w:p>
    <w:p w14:paraId="6120780D" w14:textId="77777777" w:rsidR="00E11871" w:rsidRDefault="00E11871" w:rsidP="00F327D5">
      <w:pPr>
        <w:pStyle w:val="ListParagraph"/>
        <w:numPr>
          <w:ilvl w:val="0"/>
          <w:numId w:val="27"/>
        </w:numPr>
      </w:pPr>
      <w:proofErr w:type="gramStart"/>
      <w:r>
        <w:t>appreciation</w:t>
      </w:r>
      <w:proofErr w:type="gramEnd"/>
      <w:r>
        <w:t xml:space="preserve"> of the balance between risks and benefits of neurosurgery and anaesthesia in complex or frail patients and ability to work with patients, their families and multidisciplinary colleagues to plan best care</w:t>
      </w:r>
    </w:p>
    <w:p w14:paraId="35AA7C3D" w14:textId="77777777" w:rsidR="00E11871" w:rsidRDefault="00E11871" w:rsidP="00F327D5">
      <w:pPr>
        <w:pStyle w:val="ListParagraph"/>
        <w:numPr>
          <w:ilvl w:val="0"/>
          <w:numId w:val="27"/>
        </w:numPr>
      </w:pPr>
      <w:proofErr w:type="gramStart"/>
      <w:r>
        <w:t>ability</w:t>
      </w:r>
      <w:proofErr w:type="gramEnd"/>
      <w:r>
        <w:t xml:space="preserve"> to safely position patients in a variety of positions for surgery and with different equipment, eg prone or park bench positioning, use of Allan table or stereotactic or robotic head-frames</w:t>
      </w:r>
    </w:p>
    <w:p w14:paraId="686D111D" w14:textId="77777777" w:rsidR="00E11871" w:rsidRDefault="00E11871" w:rsidP="00F327D5">
      <w:pPr>
        <w:pStyle w:val="ListParagraph"/>
        <w:numPr>
          <w:ilvl w:val="0"/>
          <w:numId w:val="27"/>
        </w:numPr>
      </w:pPr>
      <w:proofErr w:type="gramStart"/>
      <w:r>
        <w:t>advanced</w:t>
      </w:r>
      <w:proofErr w:type="gramEnd"/>
      <w:r>
        <w:t xml:space="preserve"> airway management skills relevant to neuro-anaesthesia eg awake intubation techniques, video-laryngoscopy</w:t>
      </w:r>
    </w:p>
    <w:p w14:paraId="3B368763" w14:textId="77777777" w:rsidR="00E11871" w:rsidRDefault="00E11871" w:rsidP="00F327D5">
      <w:pPr>
        <w:pStyle w:val="ListParagraph"/>
        <w:numPr>
          <w:ilvl w:val="0"/>
          <w:numId w:val="27"/>
        </w:numPr>
      </w:pPr>
      <w:proofErr w:type="gramStart"/>
      <w:r>
        <w:t>ability</w:t>
      </w:r>
      <w:proofErr w:type="gramEnd"/>
      <w:r>
        <w:t xml:space="preserve"> to adapt anaesthetic technique to facilitate neurophysiological monitoring, eg TIVA anaesthesia and intraoperative neuro-monitoring, awake cranial procedures, intra-operative EEG monitoring.</w:t>
      </w:r>
    </w:p>
    <w:p w14:paraId="35F4B27D" w14:textId="77777777" w:rsidR="00E11871" w:rsidRDefault="00E11871" w:rsidP="00E11871">
      <w:pPr>
        <w:pStyle w:val="Heading3"/>
      </w:pPr>
      <w:r>
        <w:t>Personal Activities and Personal Reflections may include:</w:t>
      </w:r>
    </w:p>
    <w:p w14:paraId="077030DE" w14:textId="77777777" w:rsidR="00E11871" w:rsidRDefault="00E11871" w:rsidP="00F327D5">
      <w:pPr>
        <w:pStyle w:val="ListParagraph"/>
        <w:numPr>
          <w:ilvl w:val="0"/>
          <w:numId w:val="27"/>
        </w:numPr>
      </w:pPr>
      <w:r>
        <w:t>national and international meetings related to neuro-anaesthesia</w:t>
      </w:r>
    </w:p>
    <w:p w14:paraId="760F64C0" w14:textId="77777777" w:rsidR="00E11871" w:rsidRDefault="00E11871" w:rsidP="00F327D5">
      <w:pPr>
        <w:pStyle w:val="ListParagraph"/>
        <w:numPr>
          <w:ilvl w:val="0"/>
          <w:numId w:val="27"/>
        </w:numPr>
      </w:pPr>
      <w:proofErr w:type="gramStart"/>
      <w:r>
        <w:t>presentation</w:t>
      </w:r>
      <w:proofErr w:type="gramEnd"/>
      <w:r>
        <w:t xml:space="preserve"> at relevant meeting eg abstract or free paper</w:t>
      </w:r>
    </w:p>
    <w:p w14:paraId="47990B1E" w14:textId="77777777" w:rsidR="00E11871" w:rsidRDefault="00E11871" w:rsidP="00F327D5">
      <w:pPr>
        <w:pStyle w:val="ListParagraph"/>
        <w:numPr>
          <w:ilvl w:val="0"/>
          <w:numId w:val="27"/>
        </w:numPr>
      </w:pPr>
      <w:r>
        <w:t>development of neuro-anaesthetic or neuro-critical care guidelines and policies</w:t>
      </w:r>
    </w:p>
    <w:p w14:paraId="554C50FE" w14:textId="77777777" w:rsidR="00E11871" w:rsidRDefault="00E11871" w:rsidP="00F327D5">
      <w:pPr>
        <w:pStyle w:val="ListParagraph"/>
        <w:numPr>
          <w:ilvl w:val="0"/>
          <w:numId w:val="27"/>
        </w:numPr>
      </w:pPr>
      <w:r>
        <w:t>leadership of QI projects related to neuro-anaesthesia</w:t>
      </w:r>
    </w:p>
    <w:p w14:paraId="6BCC0AF8" w14:textId="77777777" w:rsidR="00E11871" w:rsidRDefault="00E11871" w:rsidP="00F327D5">
      <w:pPr>
        <w:pStyle w:val="ListParagraph"/>
        <w:numPr>
          <w:ilvl w:val="0"/>
          <w:numId w:val="27"/>
        </w:numPr>
      </w:pPr>
      <w:r>
        <w:t>attendance at neurosurgical or neuro-radiological MDT meetings</w:t>
      </w:r>
    </w:p>
    <w:p w14:paraId="0DCDBF1D" w14:textId="77777777" w:rsidR="00E11871" w:rsidRDefault="00E11871" w:rsidP="00F327D5">
      <w:pPr>
        <w:pStyle w:val="ListParagraph"/>
        <w:numPr>
          <w:ilvl w:val="0"/>
          <w:numId w:val="27"/>
        </w:numPr>
      </w:pPr>
      <w:r>
        <w:t>eLearning relevant to neuro-anaesthesia and neurological conditions</w:t>
      </w:r>
    </w:p>
    <w:p w14:paraId="2929681F" w14:textId="77777777" w:rsidR="00E11871" w:rsidRDefault="00E11871" w:rsidP="00F327D5">
      <w:pPr>
        <w:pStyle w:val="ListParagraph"/>
        <w:numPr>
          <w:ilvl w:val="0"/>
          <w:numId w:val="27"/>
        </w:numPr>
      </w:pPr>
      <w:r>
        <w:t>sessions with radiology learning interpretation of neuroimaging</w:t>
      </w:r>
    </w:p>
    <w:p w14:paraId="348C23A9" w14:textId="77777777" w:rsidR="00E11871" w:rsidRDefault="00E11871" w:rsidP="00F327D5">
      <w:pPr>
        <w:pStyle w:val="ListParagraph"/>
        <w:numPr>
          <w:ilvl w:val="0"/>
          <w:numId w:val="27"/>
        </w:numPr>
      </w:pPr>
      <w:r>
        <w:t>participation and leadership in local/regional/national neuro-anaesthesia teaching</w:t>
      </w:r>
    </w:p>
    <w:p w14:paraId="7F40DF49" w14:textId="77777777" w:rsidR="00E11871" w:rsidRDefault="00E11871" w:rsidP="00F327D5">
      <w:pPr>
        <w:pStyle w:val="ListParagraph"/>
        <w:numPr>
          <w:ilvl w:val="0"/>
          <w:numId w:val="27"/>
        </w:numPr>
      </w:pPr>
      <w:r>
        <w:t>simulation in neuro-anaesthesia and related emergencies.</w:t>
      </w:r>
    </w:p>
    <w:p w14:paraId="76C2EC00" w14:textId="77777777" w:rsidR="00E11871" w:rsidRDefault="00E11871" w:rsidP="00E11871">
      <w:pPr>
        <w:pStyle w:val="Heading3"/>
      </w:pPr>
      <w:r>
        <w:t>Other evidence:</w:t>
      </w:r>
    </w:p>
    <w:p w14:paraId="2EE4BF33" w14:textId="30C7F555" w:rsidR="00E11871" w:rsidRDefault="00E11871" w:rsidP="00F327D5">
      <w:pPr>
        <w:pStyle w:val="ListParagraph"/>
        <w:numPr>
          <w:ilvl w:val="0"/>
          <w:numId w:val="27"/>
        </w:numPr>
      </w:pPr>
      <w:r>
        <w:t>satisfactory MSF.</w:t>
      </w:r>
    </w:p>
    <w:p w14:paraId="1887E378" w14:textId="77777777" w:rsidR="00E11871" w:rsidRDefault="00E11871" w:rsidP="00E11871">
      <w:pPr>
        <w:pStyle w:val="Heading2"/>
      </w:pPr>
      <w:r>
        <w:t>Suggested supervision level</w:t>
      </w:r>
    </w:p>
    <w:p w14:paraId="302E2133" w14:textId="77777777" w:rsidR="00E11871" w:rsidRDefault="00E11871" w:rsidP="00F327D5">
      <w:pPr>
        <w:pStyle w:val="ListParagraph"/>
        <w:numPr>
          <w:ilvl w:val="0"/>
          <w:numId w:val="27"/>
        </w:numPr>
      </w:pPr>
      <w:r>
        <w:t>4 - should be able to manage independently with no supervisor involvement (although should inform consultant supervisor as appropriate to local protocols).</w:t>
      </w:r>
    </w:p>
    <w:p w14:paraId="74BC7A9D" w14:textId="77777777" w:rsidR="00E11871" w:rsidRDefault="00E11871" w:rsidP="00E11871">
      <w:pPr>
        <w:pStyle w:val="Heading2"/>
      </w:pPr>
      <w:r>
        <w:t>Cross links with other domains and capabilities</w:t>
      </w:r>
    </w:p>
    <w:p w14:paraId="7DB8D81C" w14:textId="77777777" w:rsidR="00E11871" w:rsidRDefault="00E11871" w:rsidP="00F327D5">
      <w:pPr>
        <w:pStyle w:val="ListParagraph"/>
        <w:numPr>
          <w:ilvl w:val="0"/>
          <w:numId w:val="27"/>
        </w:numPr>
      </w:pPr>
      <w:r>
        <w:t>all generic professional domains of learning</w:t>
      </w:r>
    </w:p>
    <w:p w14:paraId="3747ACC6" w14:textId="77777777" w:rsidR="00E11871" w:rsidRPr="00E11871" w:rsidRDefault="00E11871" w:rsidP="00F327D5">
      <w:pPr>
        <w:pStyle w:val="ListParagraph"/>
        <w:numPr>
          <w:ilvl w:val="0"/>
          <w:numId w:val="27"/>
        </w:numPr>
        <w:rPr>
          <w:i/>
          <w:iCs/>
        </w:rPr>
      </w:pPr>
      <w:r w:rsidRPr="00E11871">
        <w:rPr>
          <w:i/>
          <w:iCs/>
        </w:rPr>
        <w:t>Perioperative Medicine and Health Promotion</w:t>
      </w:r>
    </w:p>
    <w:p w14:paraId="53BBF27C" w14:textId="77777777" w:rsidR="00E11871" w:rsidRPr="00E11871" w:rsidRDefault="00E11871" w:rsidP="00F327D5">
      <w:pPr>
        <w:pStyle w:val="ListParagraph"/>
        <w:numPr>
          <w:ilvl w:val="0"/>
          <w:numId w:val="27"/>
        </w:numPr>
        <w:rPr>
          <w:i/>
          <w:iCs/>
        </w:rPr>
      </w:pPr>
      <w:r w:rsidRPr="00E11871">
        <w:rPr>
          <w:i/>
          <w:iCs/>
        </w:rPr>
        <w:t>General Anaesthesia</w:t>
      </w:r>
    </w:p>
    <w:p w14:paraId="079E2469" w14:textId="6C524E9E" w:rsidR="00246F7C" w:rsidRPr="00E11871" w:rsidRDefault="00E11871" w:rsidP="00F327D5">
      <w:pPr>
        <w:pStyle w:val="ListParagraph"/>
        <w:numPr>
          <w:ilvl w:val="0"/>
          <w:numId w:val="27"/>
        </w:numPr>
        <w:rPr>
          <w:i/>
          <w:iCs/>
        </w:rPr>
      </w:pPr>
      <w:r w:rsidRPr="00E11871">
        <w:rPr>
          <w:i/>
          <w:iCs/>
        </w:rPr>
        <w:t>Intensive Care</w:t>
      </w:r>
    </w:p>
    <w:p w14:paraId="14484119" w14:textId="77777777" w:rsidR="00246F7C" w:rsidRDefault="00246F7C" w:rsidP="00246F7C">
      <w:r>
        <w:br w:type="page"/>
      </w:r>
    </w:p>
    <w:p w14:paraId="437024AD" w14:textId="79306344" w:rsidR="007B56A8" w:rsidRPr="00502931" w:rsidRDefault="007B56A8" w:rsidP="00A87E6D">
      <w:pPr>
        <w:pStyle w:val="Heading1"/>
      </w:pPr>
      <w:bookmarkStart w:id="10" w:name="_Toc81301321"/>
      <w:r>
        <w:lastRenderedPageBreak/>
        <w:t xml:space="preserve">Anaesthesia for </w:t>
      </w:r>
      <w:r w:rsidR="00F15485">
        <w:t>O</w:t>
      </w:r>
      <w:r>
        <w:t xml:space="preserve">phthalmic </w:t>
      </w:r>
      <w:r w:rsidR="00F15485">
        <w:t>S</w:t>
      </w:r>
      <w:r>
        <w:t>urgery</w:t>
      </w:r>
      <w:bookmarkEnd w:id="10"/>
    </w:p>
    <w:p w14:paraId="72ED54A7" w14:textId="1D70CE41" w:rsidR="007F2B50" w:rsidRDefault="007F2B50" w:rsidP="009E401F">
      <w:pPr>
        <w:pStyle w:val="Heading2"/>
      </w:pPr>
      <w:r w:rsidRPr="007F2B50">
        <w:rPr>
          <w:noProof/>
          <w:lang w:val="en-US"/>
        </w:rPr>
        <w:drawing>
          <wp:inline distT="0" distB="0" distL="0" distR="0" wp14:anchorId="43E19E64" wp14:editId="686AC535">
            <wp:extent cx="6642100" cy="4813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0">
                      <a:extLst>
                        <a:ext uri="{28A0092B-C50C-407E-A947-70E740481C1C}">
                          <a14:useLocalDpi xmlns:a14="http://schemas.microsoft.com/office/drawing/2010/main" val="0"/>
                        </a:ext>
                      </a:extLst>
                    </a:blip>
                    <a:srcRect t="2920" b="4866"/>
                    <a:stretch/>
                  </pic:blipFill>
                  <pic:spPr bwMode="auto">
                    <a:xfrm>
                      <a:off x="0" y="0"/>
                      <a:ext cx="6642100" cy="4813300"/>
                    </a:xfrm>
                    <a:prstGeom prst="rect">
                      <a:avLst/>
                    </a:prstGeom>
                    <a:noFill/>
                    <a:ln>
                      <a:noFill/>
                    </a:ln>
                    <a:extLst>
                      <a:ext uri="{53640926-AAD7-44d8-BBD7-CCE9431645EC}">
                        <a14:shadowObscured xmlns:a14="http://schemas.microsoft.com/office/drawing/2010/main"/>
                      </a:ext>
                    </a:extLst>
                  </pic:spPr>
                </pic:pic>
              </a:graphicData>
            </a:graphic>
          </wp:inline>
        </w:drawing>
      </w:r>
    </w:p>
    <w:p w14:paraId="1D00B3C8" w14:textId="42AC9C19" w:rsidR="00A701E0" w:rsidRDefault="00A701E0" w:rsidP="009E401F">
      <w:pPr>
        <w:pStyle w:val="Heading2"/>
      </w:pPr>
      <w:r>
        <w:t>Examples of evidence</w:t>
      </w:r>
    </w:p>
    <w:p w14:paraId="3EFDB1EF" w14:textId="77777777" w:rsidR="00A701E0" w:rsidRDefault="00A701E0" w:rsidP="009E401F">
      <w:pPr>
        <w:pStyle w:val="Heading3"/>
      </w:pPr>
      <w:r>
        <w:t>Experience and logbook:</w:t>
      </w:r>
    </w:p>
    <w:p w14:paraId="259FF318" w14:textId="77777777" w:rsidR="00A701E0" w:rsidRDefault="00A701E0" w:rsidP="00F327D5">
      <w:pPr>
        <w:pStyle w:val="ListParagraph"/>
        <w:numPr>
          <w:ilvl w:val="0"/>
          <w:numId w:val="30"/>
        </w:numPr>
      </w:pPr>
      <w:r>
        <w:t>experience of a wide range of elective and emergency ophthalmic procedures including those in children.</w:t>
      </w:r>
    </w:p>
    <w:p w14:paraId="043DAE53" w14:textId="77777777" w:rsidR="00A701E0" w:rsidRDefault="00A701E0" w:rsidP="009E401F">
      <w:pPr>
        <w:pStyle w:val="Heading3"/>
      </w:pPr>
      <w:r>
        <w:t>Supervised Learning Events (SLEs) can be used to demonstrate:</w:t>
      </w:r>
    </w:p>
    <w:p w14:paraId="4D554805" w14:textId="77777777" w:rsidR="00A701E0" w:rsidRDefault="00A701E0" w:rsidP="00F327D5">
      <w:pPr>
        <w:pStyle w:val="ListParagraph"/>
        <w:numPr>
          <w:ilvl w:val="0"/>
          <w:numId w:val="29"/>
        </w:numPr>
      </w:pPr>
      <w:r>
        <w:t>assessment and management of cases as detailed in key capabilities</w:t>
      </w:r>
    </w:p>
    <w:p w14:paraId="5BB8C58D" w14:textId="77777777" w:rsidR="00A701E0" w:rsidRDefault="00A701E0" w:rsidP="00F327D5">
      <w:pPr>
        <w:pStyle w:val="ListParagraph"/>
        <w:numPr>
          <w:ilvl w:val="0"/>
          <w:numId w:val="29"/>
        </w:numPr>
      </w:pPr>
      <w:r>
        <w:t>management of intra-ocular pressure</w:t>
      </w:r>
    </w:p>
    <w:p w14:paraId="5A7F94FA" w14:textId="77777777" w:rsidR="00A701E0" w:rsidRDefault="00A701E0" w:rsidP="00F327D5">
      <w:pPr>
        <w:pStyle w:val="ListParagraph"/>
        <w:numPr>
          <w:ilvl w:val="0"/>
          <w:numId w:val="29"/>
        </w:numPr>
      </w:pPr>
      <w:r>
        <w:t>implications of use of laser in ophthalmic theatres</w:t>
      </w:r>
    </w:p>
    <w:p w14:paraId="6B832418" w14:textId="77777777" w:rsidR="00A701E0" w:rsidRDefault="00A701E0" w:rsidP="00F327D5">
      <w:pPr>
        <w:pStyle w:val="ListParagraph"/>
        <w:numPr>
          <w:ilvl w:val="0"/>
          <w:numId w:val="29"/>
        </w:numPr>
      </w:pPr>
      <w:r>
        <w:t>ability to provide ophthalmic regional anaesthesia</w:t>
      </w:r>
    </w:p>
    <w:p w14:paraId="210C8E6D" w14:textId="77777777" w:rsidR="00A701E0" w:rsidRDefault="00A701E0" w:rsidP="00F327D5">
      <w:pPr>
        <w:pStyle w:val="ListParagraph"/>
        <w:numPr>
          <w:ilvl w:val="0"/>
          <w:numId w:val="29"/>
        </w:numPr>
      </w:pPr>
      <w:r>
        <w:t>liaison with surgical team in the management of complex patients</w:t>
      </w:r>
    </w:p>
    <w:p w14:paraId="79C0C00A" w14:textId="77777777" w:rsidR="00A701E0" w:rsidRDefault="00A701E0" w:rsidP="00F327D5">
      <w:pPr>
        <w:pStyle w:val="ListParagraph"/>
        <w:numPr>
          <w:ilvl w:val="0"/>
          <w:numId w:val="29"/>
        </w:numPr>
      </w:pPr>
      <w:r>
        <w:t>safe sedation for ophthalmic surgery under local anaesthesia</w:t>
      </w:r>
    </w:p>
    <w:p w14:paraId="729434AB" w14:textId="77777777" w:rsidR="00A701E0" w:rsidRDefault="00A701E0" w:rsidP="00F327D5">
      <w:pPr>
        <w:pStyle w:val="ListParagraph"/>
        <w:numPr>
          <w:ilvl w:val="0"/>
          <w:numId w:val="29"/>
        </w:numPr>
      </w:pPr>
      <w:r>
        <w:t>management of ophthalmic trauma including open globe injuries.</w:t>
      </w:r>
    </w:p>
    <w:p w14:paraId="3AB579D6" w14:textId="77777777" w:rsidR="00A701E0" w:rsidRDefault="00A701E0" w:rsidP="00010B28">
      <w:pPr>
        <w:pStyle w:val="Heading3"/>
      </w:pPr>
      <w:r>
        <w:t>Personal Activities and Personal Reflections may include:</w:t>
      </w:r>
    </w:p>
    <w:p w14:paraId="5F0FC801" w14:textId="77777777" w:rsidR="00A701E0" w:rsidRDefault="00A701E0" w:rsidP="00F327D5">
      <w:pPr>
        <w:pStyle w:val="ListParagraph"/>
        <w:numPr>
          <w:ilvl w:val="0"/>
          <w:numId w:val="29"/>
        </w:numPr>
      </w:pPr>
      <w:r>
        <w:t>national and international meetings related to ophthalmic anaesthesia</w:t>
      </w:r>
    </w:p>
    <w:p w14:paraId="7B78B037" w14:textId="77777777" w:rsidR="00A701E0" w:rsidRDefault="00A701E0" w:rsidP="00F327D5">
      <w:pPr>
        <w:pStyle w:val="ListParagraph"/>
        <w:numPr>
          <w:ilvl w:val="0"/>
          <w:numId w:val="29"/>
        </w:numPr>
      </w:pPr>
      <w:proofErr w:type="gramStart"/>
      <w:r>
        <w:t>presentation</w:t>
      </w:r>
      <w:proofErr w:type="gramEnd"/>
      <w:r>
        <w:t xml:space="preserve"> at relevant meeting eg abstract or free paper</w:t>
      </w:r>
    </w:p>
    <w:p w14:paraId="600D36B9" w14:textId="77777777" w:rsidR="00A701E0" w:rsidRDefault="00A701E0" w:rsidP="00F327D5">
      <w:pPr>
        <w:pStyle w:val="ListParagraph"/>
        <w:numPr>
          <w:ilvl w:val="0"/>
          <w:numId w:val="29"/>
        </w:numPr>
      </w:pPr>
      <w:r>
        <w:t>teaching and training junior staff; this can include the use of part simulators for ophthalmic regional anaesthesia</w:t>
      </w:r>
    </w:p>
    <w:p w14:paraId="75F94413" w14:textId="77777777" w:rsidR="00A701E0" w:rsidRDefault="00A701E0" w:rsidP="00F327D5">
      <w:pPr>
        <w:pStyle w:val="ListParagraph"/>
        <w:numPr>
          <w:ilvl w:val="0"/>
          <w:numId w:val="29"/>
        </w:numPr>
      </w:pPr>
      <w:r>
        <w:t>development of guidelines and policies related to ophthalmic anaesthesia</w:t>
      </w:r>
    </w:p>
    <w:p w14:paraId="76B58A2E" w14:textId="77777777" w:rsidR="00A701E0" w:rsidRDefault="00A701E0" w:rsidP="00F327D5">
      <w:pPr>
        <w:pStyle w:val="ListParagraph"/>
        <w:numPr>
          <w:ilvl w:val="0"/>
          <w:numId w:val="29"/>
        </w:numPr>
      </w:pPr>
      <w:r>
        <w:lastRenderedPageBreak/>
        <w:t>leadership of QI projects related to ophthalmic anaesthesia</w:t>
      </w:r>
    </w:p>
    <w:p w14:paraId="2D82FB87" w14:textId="77777777" w:rsidR="00A701E0" w:rsidRDefault="00A701E0" w:rsidP="00F327D5">
      <w:pPr>
        <w:pStyle w:val="ListParagraph"/>
        <w:numPr>
          <w:ilvl w:val="0"/>
          <w:numId w:val="29"/>
        </w:numPr>
      </w:pPr>
      <w:r>
        <w:t>leadership training.</w:t>
      </w:r>
    </w:p>
    <w:p w14:paraId="14F8246A" w14:textId="77777777" w:rsidR="00A701E0" w:rsidRDefault="00A701E0" w:rsidP="00010B28">
      <w:pPr>
        <w:pStyle w:val="Heading3"/>
      </w:pPr>
      <w:r>
        <w:t>Other evidence:</w:t>
      </w:r>
    </w:p>
    <w:p w14:paraId="0E99BD18" w14:textId="77777777" w:rsidR="00A701E0" w:rsidRDefault="00A701E0" w:rsidP="00F327D5">
      <w:pPr>
        <w:pStyle w:val="ListParagraph"/>
        <w:numPr>
          <w:ilvl w:val="0"/>
          <w:numId w:val="29"/>
        </w:numPr>
      </w:pPr>
      <w:r>
        <w:t>satisfactory MSF.</w:t>
      </w:r>
    </w:p>
    <w:p w14:paraId="3AF7F93E" w14:textId="77777777" w:rsidR="00A701E0" w:rsidRDefault="00A701E0" w:rsidP="00D737D7">
      <w:pPr>
        <w:pStyle w:val="Heading2"/>
      </w:pPr>
      <w:r>
        <w:t>Suggested supervision level</w:t>
      </w:r>
    </w:p>
    <w:p w14:paraId="562189DA" w14:textId="77777777" w:rsidR="00A701E0" w:rsidRDefault="00A701E0" w:rsidP="00F327D5">
      <w:pPr>
        <w:pStyle w:val="ListParagraph"/>
        <w:numPr>
          <w:ilvl w:val="0"/>
          <w:numId w:val="29"/>
        </w:numPr>
      </w:pPr>
      <w:r>
        <w:t>4 - should be able to manage independently with no supervisor involvement (although should inform consultant supervisor as appropriate to local protocols).</w:t>
      </w:r>
    </w:p>
    <w:p w14:paraId="5FB2513A" w14:textId="77777777" w:rsidR="00A701E0" w:rsidRDefault="00A701E0" w:rsidP="00B034F6">
      <w:pPr>
        <w:pStyle w:val="Heading2"/>
      </w:pPr>
      <w:r>
        <w:t>Cross links with other domains and capabilities</w:t>
      </w:r>
    </w:p>
    <w:p w14:paraId="56E30086" w14:textId="77777777" w:rsidR="00A701E0" w:rsidRDefault="00A701E0" w:rsidP="00F327D5">
      <w:pPr>
        <w:pStyle w:val="ListParagraph"/>
        <w:numPr>
          <w:ilvl w:val="0"/>
          <w:numId w:val="29"/>
        </w:numPr>
      </w:pPr>
      <w:r>
        <w:t>all generic professional domains of learning</w:t>
      </w:r>
    </w:p>
    <w:p w14:paraId="5D980871" w14:textId="77777777" w:rsidR="00A701E0" w:rsidRPr="00B034F6" w:rsidRDefault="00A701E0" w:rsidP="00F327D5">
      <w:pPr>
        <w:pStyle w:val="ListParagraph"/>
        <w:numPr>
          <w:ilvl w:val="0"/>
          <w:numId w:val="29"/>
        </w:numPr>
        <w:rPr>
          <w:i/>
          <w:iCs/>
        </w:rPr>
      </w:pPr>
      <w:r w:rsidRPr="00B034F6">
        <w:rPr>
          <w:i/>
          <w:iCs/>
        </w:rPr>
        <w:t>Perioperative Medicine and Health Promotion</w:t>
      </w:r>
    </w:p>
    <w:p w14:paraId="2C88C93E" w14:textId="77777777" w:rsidR="00A701E0" w:rsidRPr="00B034F6" w:rsidRDefault="00A701E0" w:rsidP="00F327D5">
      <w:pPr>
        <w:pStyle w:val="ListParagraph"/>
        <w:numPr>
          <w:ilvl w:val="0"/>
          <w:numId w:val="29"/>
        </w:numPr>
        <w:rPr>
          <w:i/>
          <w:iCs/>
        </w:rPr>
      </w:pPr>
      <w:r w:rsidRPr="00B034F6">
        <w:rPr>
          <w:i/>
          <w:iCs/>
        </w:rPr>
        <w:t>General Anaesthesia</w:t>
      </w:r>
    </w:p>
    <w:p w14:paraId="1297B298" w14:textId="169D2279" w:rsidR="007B56A8" w:rsidRPr="00B034F6" w:rsidRDefault="00A701E0" w:rsidP="00F327D5">
      <w:pPr>
        <w:pStyle w:val="ListParagraph"/>
        <w:numPr>
          <w:ilvl w:val="0"/>
          <w:numId w:val="29"/>
        </w:numPr>
        <w:rPr>
          <w:i/>
          <w:iCs/>
        </w:rPr>
      </w:pPr>
      <w:r w:rsidRPr="00B034F6">
        <w:rPr>
          <w:i/>
          <w:iCs/>
        </w:rPr>
        <w:t>Regional Anaesthesia</w:t>
      </w:r>
    </w:p>
    <w:p w14:paraId="13FE5779" w14:textId="77777777" w:rsidR="005246AD" w:rsidRDefault="005246AD">
      <w:pPr>
        <w:spacing w:before="0" w:after="0" w:line="240" w:lineRule="auto"/>
        <w:rPr>
          <w:rFonts w:eastAsiaTheme="majorEastAsia" w:cstheme="majorBidi"/>
          <w:b/>
          <w:color w:val="291F51"/>
          <w:sz w:val="24"/>
          <w:szCs w:val="22"/>
          <w:lang w:val="en-GB"/>
        </w:rPr>
      </w:pPr>
      <w:r>
        <w:br w:type="page"/>
      </w:r>
    </w:p>
    <w:p w14:paraId="6F580B80" w14:textId="44CBB67D" w:rsidR="00BB188F" w:rsidRPr="00AF24B4" w:rsidRDefault="00137258" w:rsidP="005246AD">
      <w:pPr>
        <w:pStyle w:val="Heading1"/>
      </w:pPr>
      <w:bookmarkStart w:id="11" w:name="_Toc81301322"/>
      <w:r>
        <w:lastRenderedPageBreak/>
        <w:t xml:space="preserve">Anaesthesia for </w:t>
      </w:r>
      <w:r w:rsidR="00105103">
        <w:t>P</w:t>
      </w:r>
      <w:r>
        <w:t xml:space="preserve">atients with </w:t>
      </w:r>
      <w:r w:rsidR="00105103">
        <w:t>C</w:t>
      </w:r>
      <w:r>
        <w:t xml:space="preserve">omplex </w:t>
      </w:r>
      <w:r w:rsidR="00105103">
        <w:t>A</w:t>
      </w:r>
      <w:r>
        <w:t>irway</w:t>
      </w:r>
      <w:bookmarkEnd w:id="11"/>
    </w:p>
    <w:p w14:paraId="5378824E" w14:textId="074640C9" w:rsidR="000B272E" w:rsidRDefault="000B272E" w:rsidP="00B862CC">
      <w:pPr>
        <w:pStyle w:val="Heading2"/>
      </w:pPr>
      <w:r w:rsidRPr="000B272E">
        <w:rPr>
          <w:noProof/>
          <w:lang w:val="en-US"/>
        </w:rPr>
        <w:drawing>
          <wp:inline distT="0" distB="0" distL="0" distR="0" wp14:anchorId="2A154902" wp14:editId="71961908">
            <wp:extent cx="6641925" cy="531055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1">
                      <a:extLst>
                        <a:ext uri="{28A0092B-C50C-407E-A947-70E740481C1C}">
                          <a14:useLocalDpi xmlns:a14="http://schemas.microsoft.com/office/drawing/2010/main" val="0"/>
                        </a:ext>
                      </a:extLst>
                    </a:blip>
                    <a:srcRect t="2814" b="4825"/>
                    <a:stretch/>
                  </pic:blipFill>
                  <pic:spPr bwMode="auto">
                    <a:xfrm>
                      <a:off x="0" y="0"/>
                      <a:ext cx="6642100" cy="5310694"/>
                    </a:xfrm>
                    <a:prstGeom prst="rect">
                      <a:avLst/>
                    </a:prstGeom>
                    <a:noFill/>
                    <a:ln>
                      <a:noFill/>
                    </a:ln>
                    <a:extLst>
                      <a:ext uri="{53640926-AAD7-44d8-BBD7-CCE9431645EC}">
                        <a14:shadowObscured xmlns:a14="http://schemas.microsoft.com/office/drawing/2010/main"/>
                      </a:ext>
                    </a:extLst>
                  </pic:spPr>
                </pic:pic>
              </a:graphicData>
            </a:graphic>
          </wp:inline>
        </w:drawing>
      </w:r>
    </w:p>
    <w:p w14:paraId="01859906" w14:textId="0141C6E9" w:rsidR="00B862CC" w:rsidRPr="00B862CC" w:rsidRDefault="00B862CC" w:rsidP="00B862CC">
      <w:pPr>
        <w:pStyle w:val="Heading2"/>
      </w:pPr>
      <w:r w:rsidRPr="00B862CC">
        <w:t>Examples of evidence</w:t>
      </w:r>
    </w:p>
    <w:p w14:paraId="7D4C2CB4" w14:textId="77777777" w:rsidR="00B862CC" w:rsidRPr="00B862CC" w:rsidRDefault="00B862CC" w:rsidP="00B862CC">
      <w:pPr>
        <w:pStyle w:val="Heading3"/>
      </w:pPr>
      <w:r w:rsidRPr="00B862CC">
        <w:t>Experience and logbook:</w:t>
      </w:r>
    </w:p>
    <w:p w14:paraId="6E5BF810" w14:textId="77777777" w:rsidR="00B862CC" w:rsidRPr="00B862CC" w:rsidRDefault="00B862CC" w:rsidP="00F327D5">
      <w:pPr>
        <w:pStyle w:val="ListParagraph"/>
        <w:numPr>
          <w:ilvl w:val="0"/>
          <w:numId w:val="32"/>
        </w:numPr>
        <w:jc w:val="both"/>
        <w:rPr>
          <w:bCs/>
        </w:rPr>
      </w:pPr>
      <w:proofErr w:type="gramStart"/>
      <w:r w:rsidRPr="00B862CC">
        <w:rPr>
          <w:bCs/>
        </w:rPr>
        <w:t>pre</w:t>
      </w:r>
      <w:proofErr w:type="gramEnd"/>
      <w:r w:rsidRPr="00B862CC">
        <w:rPr>
          <w:bCs/>
        </w:rPr>
        <w:t>-operative clinic based assessment and multi-disciplinary planning for the suitability of surgery of patients with complex head and neck pathology like cancer, infection and congenital or acquired anatomical deformities</w:t>
      </w:r>
    </w:p>
    <w:p w14:paraId="59488129" w14:textId="77777777" w:rsidR="00B862CC" w:rsidRPr="00B862CC" w:rsidRDefault="00B862CC" w:rsidP="00F327D5">
      <w:pPr>
        <w:pStyle w:val="ListParagraph"/>
        <w:numPr>
          <w:ilvl w:val="0"/>
          <w:numId w:val="32"/>
        </w:numPr>
        <w:jc w:val="both"/>
        <w:rPr>
          <w:bCs/>
        </w:rPr>
      </w:pPr>
      <w:r w:rsidRPr="00B862CC">
        <w:rPr>
          <w:bCs/>
        </w:rPr>
        <w:t>range of experience in theatres including ENT and head and neck surgery and specialist paediatric lists.</w:t>
      </w:r>
    </w:p>
    <w:p w14:paraId="4D8FEBC5" w14:textId="77777777" w:rsidR="00B862CC" w:rsidRPr="00B862CC" w:rsidRDefault="00B862CC" w:rsidP="00437D00">
      <w:pPr>
        <w:pStyle w:val="Heading3"/>
      </w:pPr>
      <w:r w:rsidRPr="00B862CC">
        <w:t>Supervised Learning Events (SLEs) can be used to demonstrate:</w:t>
      </w:r>
    </w:p>
    <w:p w14:paraId="2554B14C" w14:textId="77777777" w:rsidR="00B862CC" w:rsidRPr="00ED12B0" w:rsidRDefault="00B862CC" w:rsidP="00F327D5">
      <w:pPr>
        <w:pStyle w:val="ListParagraph"/>
        <w:numPr>
          <w:ilvl w:val="0"/>
          <w:numId w:val="32"/>
        </w:numPr>
        <w:jc w:val="both"/>
        <w:rPr>
          <w:bCs/>
        </w:rPr>
      </w:pPr>
      <w:r w:rsidRPr="00ED12B0">
        <w:rPr>
          <w:bCs/>
        </w:rPr>
        <w:t>pre-operative assessment and management of complex head and neck surgery patient</w:t>
      </w:r>
    </w:p>
    <w:p w14:paraId="3D226416" w14:textId="77777777" w:rsidR="00B862CC" w:rsidRPr="00ED12B0" w:rsidRDefault="00B862CC" w:rsidP="00F327D5">
      <w:pPr>
        <w:pStyle w:val="ListParagraph"/>
        <w:numPr>
          <w:ilvl w:val="0"/>
          <w:numId w:val="32"/>
        </w:numPr>
        <w:jc w:val="both"/>
        <w:rPr>
          <w:bCs/>
        </w:rPr>
      </w:pPr>
      <w:r w:rsidRPr="00ED12B0">
        <w:rPr>
          <w:bCs/>
        </w:rPr>
        <w:t>leadership of multi-disciplinary planning for patients with complex airways</w:t>
      </w:r>
    </w:p>
    <w:p w14:paraId="6B6671A9" w14:textId="77777777" w:rsidR="00B862CC" w:rsidRPr="00ED12B0" w:rsidRDefault="00B862CC" w:rsidP="00F327D5">
      <w:pPr>
        <w:pStyle w:val="ListParagraph"/>
        <w:numPr>
          <w:ilvl w:val="0"/>
          <w:numId w:val="32"/>
        </w:numPr>
        <w:jc w:val="both"/>
        <w:rPr>
          <w:bCs/>
        </w:rPr>
      </w:pPr>
      <w:r w:rsidRPr="00ED12B0">
        <w:rPr>
          <w:bCs/>
        </w:rPr>
        <w:t>practical procedures such as:</w:t>
      </w:r>
    </w:p>
    <w:p w14:paraId="54236025" w14:textId="77777777" w:rsidR="00B862CC" w:rsidRPr="00ED12B0" w:rsidRDefault="00B862CC" w:rsidP="00F327D5">
      <w:pPr>
        <w:pStyle w:val="ListParagraph"/>
        <w:numPr>
          <w:ilvl w:val="0"/>
          <w:numId w:val="32"/>
        </w:numPr>
        <w:jc w:val="both"/>
        <w:rPr>
          <w:bCs/>
        </w:rPr>
      </w:pPr>
      <w:r w:rsidRPr="00ED12B0">
        <w:rPr>
          <w:bCs/>
        </w:rPr>
        <w:t>video-laryngoscope assisted intubations using both MAC and hyper angulated blades</w:t>
      </w:r>
    </w:p>
    <w:p w14:paraId="6C2C601A" w14:textId="77777777" w:rsidR="00B862CC" w:rsidRPr="00ED12B0" w:rsidRDefault="00B862CC" w:rsidP="00F327D5">
      <w:pPr>
        <w:pStyle w:val="ListParagraph"/>
        <w:numPr>
          <w:ilvl w:val="0"/>
          <w:numId w:val="32"/>
        </w:numPr>
        <w:jc w:val="both"/>
        <w:rPr>
          <w:bCs/>
        </w:rPr>
      </w:pPr>
      <w:r w:rsidRPr="00ED12B0">
        <w:rPr>
          <w:bCs/>
        </w:rPr>
        <w:t xml:space="preserve">pre-operative </w:t>
      </w:r>
      <w:proofErr w:type="spellStart"/>
      <w:r w:rsidRPr="00ED12B0">
        <w:rPr>
          <w:bCs/>
        </w:rPr>
        <w:t>nasendoscopy</w:t>
      </w:r>
      <w:proofErr w:type="spellEnd"/>
    </w:p>
    <w:p w14:paraId="7D6FBE87" w14:textId="77777777" w:rsidR="00B862CC" w:rsidRPr="00ED12B0" w:rsidRDefault="00B862CC" w:rsidP="00F327D5">
      <w:pPr>
        <w:pStyle w:val="ListParagraph"/>
        <w:numPr>
          <w:ilvl w:val="0"/>
          <w:numId w:val="32"/>
        </w:numPr>
        <w:jc w:val="both"/>
        <w:rPr>
          <w:bCs/>
        </w:rPr>
      </w:pPr>
      <w:r w:rsidRPr="00ED12B0">
        <w:rPr>
          <w:bCs/>
        </w:rPr>
        <w:t xml:space="preserve">awake and asleep </w:t>
      </w:r>
      <w:proofErr w:type="spellStart"/>
      <w:r w:rsidRPr="00ED12B0">
        <w:rPr>
          <w:bCs/>
        </w:rPr>
        <w:t>fibre</w:t>
      </w:r>
      <w:proofErr w:type="spellEnd"/>
      <w:r w:rsidRPr="00ED12B0">
        <w:rPr>
          <w:bCs/>
        </w:rPr>
        <w:t>-optic intubation</w:t>
      </w:r>
    </w:p>
    <w:p w14:paraId="42ED2F43" w14:textId="77777777" w:rsidR="00B862CC" w:rsidRPr="00ED12B0" w:rsidRDefault="00B862CC" w:rsidP="00F327D5">
      <w:pPr>
        <w:pStyle w:val="ListParagraph"/>
        <w:numPr>
          <w:ilvl w:val="0"/>
          <w:numId w:val="32"/>
        </w:numPr>
        <w:jc w:val="both"/>
        <w:rPr>
          <w:bCs/>
        </w:rPr>
      </w:pPr>
      <w:r w:rsidRPr="00ED12B0">
        <w:rPr>
          <w:bCs/>
        </w:rPr>
        <w:t>awake bronchoscopies</w:t>
      </w:r>
    </w:p>
    <w:p w14:paraId="203AFEAD" w14:textId="77777777" w:rsidR="00B862CC" w:rsidRPr="00ED12B0" w:rsidRDefault="00B862CC" w:rsidP="00F327D5">
      <w:pPr>
        <w:pStyle w:val="ListParagraph"/>
        <w:numPr>
          <w:ilvl w:val="0"/>
          <w:numId w:val="32"/>
        </w:numPr>
        <w:jc w:val="both"/>
        <w:rPr>
          <w:bCs/>
        </w:rPr>
      </w:pPr>
      <w:r w:rsidRPr="00ED12B0">
        <w:rPr>
          <w:bCs/>
        </w:rPr>
        <w:t>front of neck access techniques: ultrasound guided, mannequin, cadaver</w:t>
      </w:r>
    </w:p>
    <w:p w14:paraId="1248E474" w14:textId="77777777" w:rsidR="00B862CC" w:rsidRPr="00ED12B0" w:rsidRDefault="00B862CC" w:rsidP="00F327D5">
      <w:pPr>
        <w:pStyle w:val="ListParagraph"/>
        <w:numPr>
          <w:ilvl w:val="0"/>
          <w:numId w:val="32"/>
        </w:numPr>
        <w:jc w:val="both"/>
        <w:rPr>
          <w:bCs/>
        </w:rPr>
      </w:pPr>
      <w:r w:rsidRPr="00ED12B0">
        <w:rPr>
          <w:bCs/>
        </w:rPr>
        <w:t>jet ventilation (tube-less surgeries)</w:t>
      </w:r>
    </w:p>
    <w:p w14:paraId="1170F30F" w14:textId="77777777" w:rsidR="00B862CC" w:rsidRPr="00ED12B0" w:rsidRDefault="00B862CC" w:rsidP="00F327D5">
      <w:pPr>
        <w:pStyle w:val="ListParagraph"/>
        <w:numPr>
          <w:ilvl w:val="0"/>
          <w:numId w:val="32"/>
        </w:numPr>
        <w:jc w:val="both"/>
        <w:rPr>
          <w:bCs/>
        </w:rPr>
      </w:pPr>
      <w:proofErr w:type="spellStart"/>
      <w:r w:rsidRPr="00ED12B0">
        <w:rPr>
          <w:bCs/>
        </w:rPr>
        <w:lastRenderedPageBreak/>
        <w:t>apnoeic</w:t>
      </w:r>
      <w:proofErr w:type="spellEnd"/>
      <w:r w:rsidRPr="00ED12B0">
        <w:rPr>
          <w:bCs/>
        </w:rPr>
        <w:t xml:space="preserve"> oxygenation techniques</w:t>
      </w:r>
    </w:p>
    <w:p w14:paraId="352953C7" w14:textId="77777777" w:rsidR="00B862CC" w:rsidRPr="00ED12B0" w:rsidRDefault="00B862CC" w:rsidP="00F327D5">
      <w:pPr>
        <w:pStyle w:val="ListParagraph"/>
        <w:numPr>
          <w:ilvl w:val="0"/>
          <w:numId w:val="32"/>
        </w:numPr>
        <w:jc w:val="both"/>
        <w:rPr>
          <w:bCs/>
        </w:rPr>
      </w:pPr>
      <w:r w:rsidRPr="00ED12B0">
        <w:rPr>
          <w:bCs/>
        </w:rPr>
        <w:t>ability to interpret investigations like CT head &amp; neck and CT chest to aid the planning of complex airway management</w:t>
      </w:r>
    </w:p>
    <w:p w14:paraId="0D7FBE28" w14:textId="77777777" w:rsidR="00B862CC" w:rsidRPr="00ED12B0" w:rsidRDefault="00B862CC" w:rsidP="00F327D5">
      <w:pPr>
        <w:pStyle w:val="ListParagraph"/>
        <w:numPr>
          <w:ilvl w:val="0"/>
          <w:numId w:val="32"/>
        </w:numPr>
        <w:jc w:val="both"/>
        <w:rPr>
          <w:bCs/>
        </w:rPr>
      </w:pPr>
      <w:r w:rsidRPr="00ED12B0">
        <w:rPr>
          <w:bCs/>
        </w:rPr>
        <w:t>use of innovative techniques for complex airway management.</w:t>
      </w:r>
    </w:p>
    <w:p w14:paraId="78AEB53B" w14:textId="77777777" w:rsidR="00B862CC" w:rsidRPr="00B862CC" w:rsidRDefault="00B862CC" w:rsidP="00ED12B0">
      <w:pPr>
        <w:pStyle w:val="Heading3"/>
      </w:pPr>
      <w:r w:rsidRPr="00B862CC">
        <w:t>Personal Activities and Personal Reflections may include:</w:t>
      </w:r>
    </w:p>
    <w:p w14:paraId="616B9B2F" w14:textId="77777777" w:rsidR="00B862CC" w:rsidRPr="00ED12B0" w:rsidRDefault="00B862CC" w:rsidP="00F327D5">
      <w:pPr>
        <w:pStyle w:val="ListParagraph"/>
        <w:numPr>
          <w:ilvl w:val="0"/>
          <w:numId w:val="32"/>
        </w:numPr>
        <w:jc w:val="both"/>
        <w:rPr>
          <w:bCs/>
        </w:rPr>
      </w:pPr>
      <w:r w:rsidRPr="00ED12B0">
        <w:rPr>
          <w:bCs/>
        </w:rPr>
        <w:t>national and international meetings related to management of complex airways, for example Difficult Airway Society meetings</w:t>
      </w:r>
    </w:p>
    <w:p w14:paraId="782D3290" w14:textId="77777777" w:rsidR="00B862CC" w:rsidRPr="00ED12B0" w:rsidRDefault="00B862CC" w:rsidP="00F327D5">
      <w:pPr>
        <w:pStyle w:val="ListParagraph"/>
        <w:numPr>
          <w:ilvl w:val="0"/>
          <w:numId w:val="32"/>
        </w:numPr>
        <w:jc w:val="both"/>
        <w:rPr>
          <w:bCs/>
        </w:rPr>
      </w:pPr>
      <w:r w:rsidRPr="00ED12B0">
        <w:rPr>
          <w:bCs/>
        </w:rPr>
        <w:t>difficult airway training courses</w:t>
      </w:r>
    </w:p>
    <w:p w14:paraId="78F9AC01" w14:textId="77777777" w:rsidR="00B862CC" w:rsidRPr="00ED12B0" w:rsidRDefault="00B862CC" w:rsidP="00F327D5">
      <w:pPr>
        <w:pStyle w:val="ListParagraph"/>
        <w:numPr>
          <w:ilvl w:val="0"/>
          <w:numId w:val="32"/>
        </w:numPr>
        <w:jc w:val="both"/>
        <w:rPr>
          <w:bCs/>
        </w:rPr>
      </w:pPr>
      <w:proofErr w:type="gramStart"/>
      <w:r w:rsidRPr="00ED12B0">
        <w:rPr>
          <w:bCs/>
        </w:rPr>
        <w:t>presentation</w:t>
      </w:r>
      <w:proofErr w:type="gramEnd"/>
      <w:r w:rsidRPr="00ED12B0">
        <w:rPr>
          <w:bCs/>
        </w:rPr>
        <w:t xml:space="preserve"> at relevant meeting ie abstract or free paper</w:t>
      </w:r>
    </w:p>
    <w:p w14:paraId="1D489F92" w14:textId="77777777" w:rsidR="00B862CC" w:rsidRPr="00ED12B0" w:rsidRDefault="00B862CC" w:rsidP="00F327D5">
      <w:pPr>
        <w:pStyle w:val="ListParagraph"/>
        <w:numPr>
          <w:ilvl w:val="0"/>
          <w:numId w:val="32"/>
        </w:numPr>
        <w:jc w:val="both"/>
        <w:rPr>
          <w:bCs/>
        </w:rPr>
      </w:pPr>
      <w:r w:rsidRPr="00ED12B0">
        <w:rPr>
          <w:bCs/>
        </w:rPr>
        <w:t>development of guidelines and policies related to airway management</w:t>
      </w:r>
    </w:p>
    <w:p w14:paraId="061E6B99" w14:textId="77777777" w:rsidR="00B862CC" w:rsidRPr="00ED12B0" w:rsidRDefault="00B862CC" w:rsidP="00F327D5">
      <w:pPr>
        <w:pStyle w:val="ListParagraph"/>
        <w:numPr>
          <w:ilvl w:val="0"/>
          <w:numId w:val="32"/>
        </w:numPr>
        <w:jc w:val="both"/>
        <w:rPr>
          <w:bCs/>
        </w:rPr>
      </w:pPr>
      <w:r w:rsidRPr="00ED12B0">
        <w:rPr>
          <w:bCs/>
        </w:rPr>
        <w:t>leadership of QI projects related to airway management</w:t>
      </w:r>
    </w:p>
    <w:p w14:paraId="581291F7" w14:textId="77777777" w:rsidR="00B862CC" w:rsidRPr="00ED12B0" w:rsidRDefault="00B862CC" w:rsidP="00F327D5">
      <w:pPr>
        <w:pStyle w:val="ListParagraph"/>
        <w:numPr>
          <w:ilvl w:val="0"/>
          <w:numId w:val="32"/>
        </w:numPr>
        <w:jc w:val="both"/>
        <w:rPr>
          <w:bCs/>
        </w:rPr>
      </w:pPr>
      <w:r w:rsidRPr="00ED12B0">
        <w:rPr>
          <w:bCs/>
        </w:rPr>
        <w:t>involvement with local/regional educational programs for teaching airway skills</w:t>
      </w:r>
    </w:p>
    <w:p w14:paraId="5B769236" w14:textId="77777777" w:rsidR="00B862CC" w:rsidRPr="00ED12B0" w:rsidRDefault="00B862CC" w:rsidP="00F327D5">
      <w:pPr>
        <w:pStyle w:val="ListParagraph"/>
        <w:numPr>
          <w:ilvl w:val="0"/>
          <w:numId w:val="32"/>
        </w:numPr>
        <w:jc w:val="both"/>
        <w:rPr>
          <w:bCs/>
        </w:rPr>
      </w:pPr>
      <w:r w:rsidRPr="00ED12B0">
        <w:rPr>
          <w:bCs/>
        </w:rPr>
        <w:t>leadership training</w:t>
      </w:r>
    </w:p>
    <w:p w14:paraId="6ED40784" w14:textId="77777777" w:rsidR="00B862CC" w:rsidRPr="00ED12B0" w:rsidRDefault="00B862CC" w:rsidP="00F327D5">
      <w:pPr>
        <w:pStyle w:val="ListParagraph"/>
        <w:numPr>
          <w:ilvl w:val="0"/>
          <w:numId w:val="32"/>
        </w:numPr>
        <w:jc w:val="both"/>
        <w:rPr>
          <w:bCs/>
        </w:rPr>
      </w:pPr>
      <w:r w:rsidRPr="00ED12B0">
        <w:rPr>
          <w:bCs/>
        </w:rPr>
        <w:t>attendance at MDT ENT - radiology teaching sessions.</w:t>
      </w:r>
    </w:p>
    <w:p w14:paraId="5731545A" w14:textId="77777777" w:rsidR="00B862CC" w:rsidRPr="00ED12B0" w:rsidRDefault="00B862CC" w:rsidP="00F327D5">
      <w:pPr>
        <w:pStyle w:val="ListParagraph"/>
        <w:numPr>
          <w:ilvl w:val="0"/>
          <w:numId w:val="32"/>
        </w:numPr>
        <w:jc w:val="both"/>
        <w:rPr>
          <w:bCs/>
        </w:rPr>
      </w:pPr>
      <w:r w:rsidRPr="00ED12B0">
        <w:rPr>
          <w:bCs/>
        </w:rPr>
        <w:t>attendance at ENT clinics (</w:t>
      </w:r>
      <w:proofErr w:type="spellStart"/>
      <w:r w:rsidRPr="00ED12B0">
        <w:rPr>
          <w:bCs/>
        </w:rPr>
        <w:t>nasendoscopy</w:t>
      </w:r>
      <w:proofErr w:type="spellEnd"/>
      <w:r w:rsidRPr="00ED12B0">
        <w:rPr>
          <w:bCs/>
        </w:rPr>
        <w:t xml:space="preserve"> experience)</w:t>
      </w:r>
    </w:p>
    <w:p w14:paraId="1A7DF536" w14:textId="77777777" w:rsidR="00B862CC" w:rsidRPr="00ED12B0" w:rsidRDefault="00B862CC" w:rsidP="00F327D5">
      <w:pPr>
        <w:pStyle w:val="ListParagraph"/>
        <w:numPr>
          <w:ilvl w:val="0"/>
          <w:numId w:val="32"/>
        </w:numPr>
        <w:jc w:val="both"/>
        <w:rPr>
          <w:bCs/>
        </w:rPr>
      </w:pPr>
      <w:r w:rsidRPr="00ED12B0">
        <w:rPr>
          <w:bCs/>
        </w:rPr>
        <w:t>attendance at respiratory bronchoscopy sessions.</w:t>
      </w:r>
    </w:p>
    <w:p w14:paraId="6D34DD66" w14:textId="77777777" w:rsidR="00B862CC" w:rsidRPr="00B862CC" w:rsidRDefault="00B862CC" w:rsidP="00ED12B0">
      <w:pPr>
        <w:pStyle w:val="Heading3"/>
      </w:pPr>
      <w:r w:rsidRPr="00B862CC">
        <w:t>Other evidence:</w:t>
      </w:r>
    </w:p>
    <w:p w14:paraId="201E8885" w14:textId="77777777" w:rsidR="00B862CC" w:rsidRPr="00ED12B0" w:rsidRDefault="00B862CC" w:rsidP="00F327D5">
      <w:pPr>
        <w:pStyle w:val="ListParagraph"/>
        <w:numPr>
          <w:ilvl w:val="0"/>
          <w:numId w:val="32"/>
        </w:numPr>
        <w:jc w:val="both"/>
        <w:rPr>
          <w:bCs/>
        </w:rPr>
      </w:pPr>
      <w:r w:rsidRPr="00ED12B0">
        <w:rPr>
          <w:bCs/>
        </w:rPr>
        <w:t>satisfactory MSF.</w:t>
      </w:r>
    </w:p>
    <w:p w14:paraId="4E681089" w14:textId="77777777" w:rsidR="00B862CC" w:rsidRPr="00B862CC" w:rsidRDefault="00B862CC" w:rsidP="001A1D8E">
      <w:pPr>
        <w:pStyle w:val="Heading2"/>
      </w:pPr>
      <w:r w:rsidRPr="00B862CC">
        <w:t>Suggested supervision level</w:t>
      </w:r>
    </w:p>
    <w:p w14:paraId="094F36C8" w14:textId="77777777" w:rsidR="00B862CC" w:rsidRPr="002675A9" w:rsidRDefault="00B862CC" w:rsidP="00F327D5">
      <w:pPr>
        <w:pStyle w:val="ListParagraph"/>
        <w:numPr>
          <w:ilvl w:val="0"/>
          <w:numId w:val="32"/>
        </w:numPr>
        <w:jc w:val="both"/>
        <w:rPr>
          <w:bCs/>
        </w:rPr>
      </w:pPr>
      <w:r w:rsidRPr="002675A9">
        <w:rPr>
          <w:bCs/>
        </w:rPr>
        <w:t>4 - should be able to manage independently with no supervisor involvement (although should inform consultant supervisor as appropriate to local protocols).</w:t>
      </w:r>
    </w:p>
    <w:p w14:paraId="3EF5566C" w14:textId="77777777" w:rsidR="00B862CC" w:rsidRPr="00B862CC" w:rsidRDefault="00B862CC" w:rsidP="002675A9">
      <w:pPr>
        <w:pStyle w:val="Heading2"/>
      </w:pPr>
      <w:r w:rsidRPr="00B862CC">
        <w:t>Cross links with other domains and capabilities</w:t>
      </w:r>
    </w:p>
    <w:p w14:paraId="650136D0" w14:textId="77777777" w:rsidR="00B862CC" w:rsidRPr="002675A9" w:rsidRDefault="00B862CC" w:rsidP="00F327D5">
      <w:pPr>
        <w:pStyle w:val="ListParagraph"/>
        <w:numPr>
          <w:ilvl w:val="0"/>
          <w:numId w:val="32"/>
        </w:numPr>
        <w:jc w:val="both"/>
        <w:rPr>
          <w:bCs/>
        </w:rPr>
      </w:pPr>
      <w:r w:rsidRPr="002675A9">
        <w:rPr>
          <w:bCs/>
        </w:rPr>
        <w:t>all generic professional domains of learning</w:t>
      </w:r>
    </w:p>
    <w:p w14:paraId="2667F82D" w14:textId="7AA0B1A2" w:rsidR="00BB188F" w:rsidRPr="002675A9" w:rsidRDefault="00B862CC" w:rsidP="00F327D5">
      <w:pPr>
        <w:pStyle w:val="ListParagraph"/>
        <w:numPr>
          <w:ilvl w:val="0"/>
          <w:numId w:val="32"/>
        </w:numPr>
        <w:jc w:val="both"/>
        <w:rPr>
          <w:bCs/>
          <w:i/>
          <w:iCs/>
        </w:rPr>
      </w:pPr>
      <w:r w:rsidRPr="002675A9">
        <w:rPr>
          <w:bCs/>
          <w:i/>
          <w:iCs/>
        </w:rPr>
        <w:t>General Anaesthesia</w:t>
      </w:r>
    </w:p>
    <w:p w14:paraId="7F1C74CC" w14:textId="77777777" w:rsidR="00B862CC" w:rsidRDefault="00B862CC">
      <w:pPr>
        <w:spacing w:before="0" w:after="0" w:line="240" w:lineRule="auto"/>
        <w:rPr>
          <w:rFonts w:eastAsiaTheme="majorEastAsia" w:cstheme="majorBidi"/>
          <w:b/>
          <w:color w:val="291F51"/>
          <w:sz w:val="24"/>
          <w:szCs w:val="22"/>
          <w:lang w:val="en-GB"/>
        </w:rPr>
      </w:pPr>
      <w:r>
        <w:br w:type="page"/>
      </w:r>
    </w:p>
    <w:p w14:paraId="6966DB13" w14:textId="0318D4FB" w:rsidR="005D7BCE" w:rsidRDefault="005D7BCE" w:rsidP="003338EB">
      <w:pPr>
        <w:pStyle w:val="Heading1"/>
      </w:pPr>
      <w:bookmarkStart w:id="12" w:name="_Toc81301323"/>
      <w:r>
        <w:lastRenderedPageBreak/>
        <w:t xml:space="preserve">Anaesthesia for </w:t>
      </w:r>
      <w:r w:rsidR="00105103">
        <w:t>P</w:t>
      </w:r>
      <w:r>
        <w:t xml:space="preserve">lastic </w:t>
      </w:r>
      <w:r w:rsidR="00105103">
        <w:t>S</w:t>
      </w:r>
      <w:r>
        <w:t xml:space="preserve">urgery and </w:t>
      </w:r>
      <w:r w:rsidR="00105103">
        <w:t>B</w:t>
      </w:r>
      <w:r>
        <w:t xml:space="preserve">urns </w:t>
      </w:r>
      <w:r w:rsidR="00105103">
        <w:t>M</w:t>
      </w:r>
      <w:r>
        <w:t>anagement</w:t>
      </w:r>
      <w:bookmarkEnd w:id="12"/>
    </w:p>
    <w:p w14:paraId="5151A7F6" w14:textId="6B23E535" w:rsidR="00A478E8" w:rsidRDefault="00A478E8" w:rsidP="00B2205D">
      <w:pPr>
        <w:pStyle w:val="Heading2"/>
      </w:pPr>
      <w:r w:rsidRPr="00A478E8">
        <w:rPr>
          <w:noProof/>
          <w:lang w:val="en-US"/>
        </w:rPr>
        <w:drawing>
          <wp:inline distT="0" distB="0" distL="0" distR="0" wp14:anchorId="52E08121" wp14:editId="0D01A8A6">
            <wp:extent cx="6639053" cy="442887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2">
                      <a:extLst>
                        <a:ext uri="{28A0092B-C50C-407E-A947-70E740481C1C}">
                          <a14:useLocalDpi xmlns:a14="http://schemas.microsoft.com/office/drawing/2010/main" val="0"/>
                        </a:ext>
                      </a:extLst>
                    </a:blip>
                    <a:srcRect t="3274" b="5560"/>
                    <a:stretch/>
                  </pic:blipFill>
                  <pic:spPr bwMode="auto">
                    <a:xfrm>
                      <a:off x="0" y="0"/>
                      <a:ext cx="6639560" cy="4429215"/>
                    </a:xfrm>
                    <a:prstGeom prst="rect">
                      <a:avLst/>
                    </a:prstGeom>
                    <a:noFill/>
                    <a:ln>
                      <a:noFill/>
                    </a:ln>
                    <a:extLst>
                      <a:ext uri="{53640926-AAD7-44d8-BBD7-CCE9431645EC}">
                        <a14:shadowObscured xmlns:a14="http://schemas.microsoft.com/office/drawing/2010/main"/>
                      </a:ext>
                    </a:extLst>
                  </pic:spPr>
                </pic:pic>
              </a:graphicData>
            </a:graphic>
          </wp:inline>
        </w:drawing>
      </w:r>
    </w:p>
    <w:p w14:paraId="6318FD8D" w14:textId="182857C1" w:rsidR="00B2205D" w:rsidRDefault="00B2205D" w:rsidP="00B2205D">
      <w:pPr>
        <w:pStyle w:val="Heading2"/>
      </w:pPr>
      <w:r>
        <w:t>Examples of evidence</w:t>
      </w:r>
    </w:p>
    <w:p w14:paraId="50C3F345" w14:textId="77777777" w:rsidR="00B2205D" w:rsidRDefault="00B2205D" w:rsidP="00B2205D">
      <w:pPr>
        <w:pStyle w:val="Heading3"/>
      </w:pPr>
      <w:r>
        <w:t>Experience and logbook:</w:t>
      </w:r>
    </w:p>
    <w:p w14:paraId="0858913C" w14:textId="77777777" w:rsidR="00B2205D" w:rsidRDefault="00B2205D" w:rsidP="00F327D5">
      <w:pPr>
        <w:pStyle w:val="ListParagraph"/>
        <w:numPr>
          <w:ilvl w:val="0"/>
          <w:numId w:val="34"/>
        </w:numPr>
      </w:pPr>
      <w:r>
        <w:t>experience of a wide range of elective and emergency plastic surgery and burns procedures including those in children</w:t>
      </w:r>
    </w:p>
    <w:p w14:paraId="48C8653E" w14:textId="77777777" w:rsidR="00B2205D" w:rsidRDefault="00B2205D" w:rsidP="00F327D5">
      <w:pPr>
        <w:pStyle w:val="ListParagraph"/>
        <w:numPr>
          <w:ilvl w:val="0"/>
          <w:numId w:val="34"/>
        </w:numPr>
      </w:pPr>
      <w:r>
        <w:t>experience in the emergency management of major burns injuries.</w:t>
      </w:r>
    </w:p>
    <w:p w14:paraId="4AE0C913" w14:textId="77777777" w:rsidR="00B2205D" w:rsidRDefault="00B2205D" w:rsidP="00B2205D">
      <w:pPr>
        <w:pStyle w:val="Heading3"/>
      </w:pPr>
      <w:r>
        <w:t>Supervised Learning Events (SLEs) can be used to demonstrate:</w:t>
      </w:r>
    </w:p>
    <w:p w14:paraId="2C8EB7AB" w14:textId="77777777" w:rsidR="00B2205D" w:rsidRDefault="00B2205D" w:rsidP="00F327D5">
      <w:pPr>
        <w:pStyle w:val="ListParagraph"/>
        <w:numPr>
          <w:ilvl w:val="0"/>
          <w:numId w:val="34"/>
        </w:numPr>
      </w:pPr>
      <w:r>
        <w:t>emergency assessment, resuscitation, and ongoing management of patients with major burn injury including airway management and organ support</w:t>
      </w:r>
    </w:p>
    <w:p w14:paraId="7A28E5D2" w14:textId="77777777" w:rsidR="00B2205D" w:rsidRDefault="00B2205D" w:rsidP="00F327D5">
      <w:pPr>
        <w:pStyle w:val="ListParagraph"/>
        <w:numPr>
          <w:ilvl w:val="0"/>
          <w:numId w:val="34"/>
        </w:numPr>
      </w:pPr>
      <w:r>
        <w:t>management of fluid resuscitation following major burn injury</w:t>
      </w:r>
    </w:p>
    <w:p w14:paraId="0E05AD2B" w14:textId="77777777" w:rsidR="00B2205D" w:rsidRDefault="00B2205D" w:rsidP="00F327D5">
      <w:pPr>
        <w:pStyle w:val="ListParagraph"/>
        <w:numPr>
          <w:ilvl w:val="0"/>
          <w:numId w:val="34"/>
        </w:numPr>
      </w:pPr>
      <w:r>
        <w:t>bronchoscopy assessment of inhalational lung injury</w:t>
      </w:r>
    </w:p>
    <w:p w14:paraId="0AD0F21D" w14:textId="77777777" w:rsidR="00B2205D" w:rsidRDefault="00B2205D" w:rsidP="00F327D5">
      <w:pPr>
        <w:pStyle w:val="ListParagraph"/>
        <w:numPr>
          <w:ilvl w:val="0"/>
          <w:numId w:val="34"/>
        </w:numPr>
      </w:pPr>
      <w:r>
        <w:t>perioperative management of patients undergoing major burns excision and grafting</w:t>
      </w:r>
    </w:p>
    <w:p w14:paraId="0CE4EB73" w14:textId="77777777" w:rsidR="00B2205D" w:rsidRDefault="00B2205D" w:rsidP="00F327D5">
      <w:pPr>
        <w:pStyle w:val="ListParagraph"/>
        <w:numPr>
          <w:ilvl w:val="0"/>
          <w:numId w:val="34"/>
        </w:numPr>
      </w:pPr>
      <w:r>
        <w:t>management of dressing changes including different analgesia and sedation techniques</w:t>
      </w:r>
    </w:p>
    <w:p w14:paraId="452954FF" w14:textId="77777777" w:rsidR="00B2205D" w:rsidRDefault="00B2205D" w:rsidP="00F327D5">
      <w:pPr>
        <w:pStyle w:val="ListParagraph"/>
        <w:numPr>
          <w:ilvl w:val="0"/>
          <w:numId w:val="34"/>
        </w:numPr>
      </w:pPr>
      <w:r>
        <w:t>ICU management of patients with major burn injury requiring multi organ support</w:t>
      </w:r>
    </w:p>
    <w:p w14:paraId="5DAE99A5" w14:textId="77777777" w:rsidR="00B2205D" w:rsidRDefault="00B2205D" w:rsidP="00F327D5">
      <w:pPr>
        <w:pStyle w:val="ListParagraph"/>
        <w:numPr>
          <w:ilvl w:val="0"/>
          <w:numId w:val="34"/>
        </w:numPr>
      </w:pPr>
      <w:r>
        <w:t>perioperative management of patients undergoing free flap surgery</w:t>
      </w:r>
    </w:p>
    <w:p w14:paraId="0E493512" w14:textId="77777777" w:rsidR="00B2205D" w:rsidRDefault="00B2205D" w:rsidP="00F327D5">
      <w:pPr>
        <w:pStyle w:val="ListParagraph"/>
        <w:numPr>
          <w:ilvl w:val="0"/>
          <w:numId w:val="34"/>
        </w:numPr>
      </w:pPr>
      <w:r>
        <w:t>perioperative management of patients undergoing reconstructive surgery</w:t>
      </w:r>
    </w:p>
    <w:p w14:paraId="2985BD1F" w14:textId="77777777" w:rsidR="00B2205D" w:rsidRDefault="00B2205D" w:rsidP="00F327D5">
      <w:pPr>
        <w:pStyle w:val="ListParagraph"/>
        <w:numPr>
          <w:ilvl w:val="0"/>
          <w:numId w:val="34"/>
        </w:numPr>
      </w:pPr>
      <w:r>
        <w:t xml:space="preserve">management of major </w:t>
      </w:r>
      <w:proofErr w:type="spellStart"/>
      <w:r>
        <w:t>haemorrhage</w:t>
      </w:r>
      <w:proofErr w:type="spellEnd"/>
      <w:r>
        <w:t xml:space="preserve"> during major burns/plastics surgery including blood conservation techniques</w:t>
      </w:r>
    </w:p>
    <w:p w14:paraId="0AB50FFA" w14:textId="77777777" w:rsidR="00B2205D" w:rsidRDefault="00B2205D" w:rsidP="00F327D5">
      <w:pPr>
        <w:pStyle w:val="ListParagraph"/>
        <w:numPr>
          <w:ilvl w:val="0"/>
          <w:numId w:val="34"/>
        </w:numPr>
      </w:pPr>
      <w:r>
        <w:t>perioperative management of emergency plastic surgery cases including the use of regional techniques.</w:t>
      </w:r>
    </w:p>
    <w:p w14:paraId="5F32A8C2" w14:textId="77777777" w:rsidR="00B2205D" w:rsidRDefault="00B2205D" w:rsidP="004E0100">
      <w:pPr>
        <w:pStyle w:val="Heading3"/>
      </w:pPr>
      <w:r>
        <w:lastRenderedPageBreak/>
        <w:t>Personal Activities and Personal Reflections may include:</w:t>
      </w:r>
    </w:p>
    <w:p w14:paraId="35810A7F" w14:textId="77777777" w:rsidR="00B2205D" w:rsidRDefault="00B2205D" w:rsidP="00F327D5">
      <w:pPr>
        <w:pStyle w:val="ListParagraph"/>
        <w:numPr>
          <w:ilvl w:val="0"/>
          <w:numId w:val="34"/>
        </w:numPr>
      </w:pPr>
      <w:r>
        <w:t>national and international meetings related to plastic surgery and burns management</w:t>
      </w:r>
    </w:p>
    <w:p w14:paraId="327C72D1" w14:textId="77777777" w:rsidR="00B2205D" w:rsidRDefault="00B2205D" w:rsidP="00F327D5">
      <w:pPr>
        <w:pStyle w:val="ListParagraph"/>
        <w:numPr>
          <w:ilvl w:val="0"/>
          <w:numId w:val="35"/>
        </w:numPr>
      </w:pPr>
      <w:r>
        <w:t>attendance at regional education meetings</w:t>
      </w:r>
    </w:p>
    <w:p w14:paraId="6B4D9D1B" w14:textId="77777777" w:rsidR="00B2205D" w:rsidRDefault="00B2205D" w:rsidP="00F327D5">
      <w:pPr>
        <w:pStyle w:val="ListParagraph"/>
        <w:numPr>
          <w:ilvl w:val="0"/>
          <w:numId w:val="35"/>
        </w:numPr>
      </w:pPr>
      <w:r>
        <w:t>presentation and discussion of cases at local, regional, and national network meetings</w:t>
      </w:r>
    </w:p>
    <w:p w14:paraId="1B910534" w14:textId="77777777" w:rsidR="00B2205D" w:rsidRDefault="00B2205D" w:rsidP="00F327D5">
      <w:pPr>
        <w:pStyle w:val="ListParagraph"/>
        <w:numPr>
          <w:ilvl w:val="0"/>
          <w:numId w:val="35"/>
        </w:numPr>
      </w:pPr>
      <w:r>
        <w:t>burns specific resuscitation courses</w:t>
      </w:r>
    </w:p>
    <w:p w14:paraId="2581610D" w14:textId="77777777" w:rsidR="00B2205D" w:rsidRDefault="00B2205D" w:rsidP="00F327D5">
      <w:pPr>
        <w:pStyle w:val="ListParagraph"/>
        <w:numPr>
          <w:ilvl w:val="0"/>
          <w:numId w:val="35"/>
        </w:numPr>
      </w:pPr>
      <w:r>
        <w:t>development of guidelines and policies for management of Burns</w:t>
      </w:r>
    </w:p>
    <w:p w14:paraId="6F74FC4C" w14:textId="77777777" w:rsidR="00B2205D" w:rsidRDefault="00B2205D" w:rsidP="00F327D5">
      <w:pPr>
        <w:pStyle w:val="ListParagraph"/>
        <w:numPr>
          <w:ilvl w:val="0"/>
          <w:numId w:val="35"/>
        </w:numPr>
      </w:pPr>
      <w:r>
        <w:t>leadership of QI projects related to plastic surgery and burns management</w:t>
      </w:r>
    </w:p>
    <w:p w14:paraId="75FFE1DF" w14:textId="77777777" w:rsidR="00B2205D" w:rsidRDefault="00B2205D" w:rsidP="00F327D5">
      <w:pPr>
        <w:pStyle w:val="ListParagraph"/>
        <w:numPr>
          <w:ilvl w:val="0"/>
          <w:numId w:val="35"/>
        </w:numPr>
      </w:pPr>
      <w:r>
        <w:t>leadership training</w:t>
      </w:r>
    </w:p>
    <w:p w14:paraId="7489285C" w14:textId="77777777" w:rsidR="00B2205D" w:rsidRDefault="00B2205D" w:rsidP="00F327D5">
      <w:pPr>
        <w:pStyle w:val="ListParagraph"/>
        <w:numPr>
          <w:ilvl w:val="0"/>
          <w:numId w:val="35"/>
        </w:numPr>
      </w:pPr>
      <w:r>
        <w:t>simulation training.</w:t>
      </w:r>
    </w:p>
    <w:p w14:paraId="4CDE5778" w14:textId="77777777" w:rsidR="00B2205D" w:rsidRDefault="00B2205D" w:rsidP="004E0100">
      <w:pPr>
        <w:pStyle w:val="Heading3"/>
      </w:pPr>
      <w:r>
        <w:t>Other evidence:</w:t>
      </w:r>
    </w:p>
    <w:p w14:paraId="08CE6ECA" w14:textId="77777777" w:rsidR="00B2205D" w:rsidRDefault="00B2205D" w:rsidP="00F327D5">
      <w:pPr>
        <w:pStyle w:val="ListParagraph"/>
        <w:numPr>
          <w:ilvl w:val="0"/>
          <w:numId w:val="35"/>
        </w:numPr>
      </w:pPr>
      <w:r>
        <w:t>satisfactory MSF.</w:t>
      </w:r>
    </w:p>
    <w:p w14:paraId="727CE6D7" w14:textId="77777777" w:rsidR="00B2205D" w:rsidRDefault="00B2205D" w:rsidP="004E0100">
      <w:pPr>
        <w:pStyle w:val="Heading2"/>
      </w:pPr>
      <w:r>
        <w:t>Suggested supervision level</w:t>
      </w:r>
    </w:p>
    <w:p w14:paraId="3CB0AD6F" w14:textId="77777777" w:rsidR="00B2205D" w:rsidRDefault="00B2205D" w:rsidP="00F327D5">
      <w:pPr>
        <w:pStyle w:val="ListParagraph"/>
        <w:numPr>
          <w:ilvl w:val="0"/>
          <w:numId w:val="35"/>
        </w:numPr>
      </w:pPr>
      <w:r>
        <w:t>4 - should be able to manage independently with no supervisor involvement (although should inform consultant supervisor as appropriate to local protocols).</w:t>
      </w:r>
    </w:p>
    <w:p w14:paraId="60FA4161" w14:textId="77777777" w:rsidR="00B2205D" w:rsidRDefault="00B2205D" w:rsidP="004E0100">
      <w:pPr>
        <w:pStyle w:val="Heading2"/>
      </w:pPr>
      <w:r>
        <w:t>Cross links with other domains and capabilities</w:t>
      </w:r>
    </w:p>
    <w:p w14:paraId="7BAB2012" w14:textId="77777777" w:rsidR="00B2205D" w:rsidRDefault="00B2205D" w:rsidP="00F327D5">
      <w:pPr>
        <w:pStyle w:val="ListParagraph"/>
        <w:numPr>
          <w:ilvl w:val="0"/>
          <w:numId w:val="35"/>
        </w:numPr>
      </w:pPr>
      <w:r>
        <w:t>all generic professional domains of learning</w:t>
      </w:r>
    </w:p>
    <w:p w14:paraId="6EFA39B6" w14:textId="77777777" w:rsidR="00B2205D" w:rsidRPr="004E0100" w:rsidRDefault="00B2205D" w:rsidP="00F327D5">
      <w:pPr>
        <w:pStyle w:val="ListParagraph"/>
        <w:numPr>
          <w:ilvl w:val="0"/>
          <w:numId w:val="35"/>
        </w:numPr>
        <w:rPr>
          <w:i/>
          <w:iCs/>
        </w:rPr>
      </w:pPr>
      <w:r w:rsidRPr="004E0100">
        <w:rPr>
          <w:i/>
          <w:iCs/>
        </w:rPr>
        <w:t>Perioperative Medicine and Health Promotion</w:t>
      </w:r>
    </w:p>
    <w:p w14:paraId="1084FFF8" w14:textId="77777777" w:rsidR="00B2205D" w:rsidRPr="004E0100" w:rsidRDefault="00B2205D" w:rsidP="00F327D5">
      <w:pPr>
        <w:pStyle w:val="ListParagraph"/>
        <w:numPr>
          <w:ilvl w:val="0"/>
          <w:numId w:val="35"/>
        </w:numPr>
        <w:rPr>
          <w:i/>
          <w:iCs/>
        </w:rPr>
      </w:pPr>
      <w:r w:rsidRPr="004E0100">
        <w:rPr>
          <w:i/>
          <w:iCs/>
        </w:rPr>
        <w:t>General Anaesthesia</w:t>
      </w:r>
    </w:p>
    <w:p w14:paraId="595C8284" w14:textId="77777777" w:rsidR="00B2205D" w:rsidRPr="004E0100" w:rsidRDefault="00B2205D" w:rsidP="00F327D5">
      <w:pPr>
        <w:pStyle w:val="ListParagraph"/>
        <w:numPr>
          <w:ilvl w:val="0"/>
          <w:numId w:val="35"/>
        </w:numPr>
        <w:rPr>
          <w:i/>
          <w:iCs/>
        </w:rPr>
      </w:pPr>
      <w:r w:rsidRPr="004E0100">
        <w:rPr>
          <w:i/>
          <w:iCs/>
        </w:rPr>
        <w:t>Resuscitation and Transfer</w:t>
      </w:r>
    </w:p>
    <w:p w14:paraId="4D07EF59" w14:textId="77777777" w:rsidR="00B2205D" w:rsidRPr="004E0100" w:rsidRDefault="00B2205D" w:rsidP="00F327D5">
      <w:pPr>
        <w:pStyle w:val="ListParagraph"/>
        <w:numPr>
          <w:ilvl w:val="0"/>
          <w:numId w:val="35"/>
        </w:numPr>
        <w:rPr>
          <w:i/>
          <w:iCs/>
        </w:rPr>
      </w:pPr>
      <w:r w:rsidRPr="004E0100">
        <w:rPr>
          <w:i/>
          <w:iCs/>
        </w:rPr>
        <w:t>Pain</w:t>
      </w:r>
    </w:p>
    <w:p w14:paraId="045AEDDE" w14:textId="44760AAA" w:rsidR="005D7BCE" w:rsidRPr="004E0100" w:rsidRDefault="00B2205D" w:rsidP="00F327D5">
      <w:pPr>
        <w:pStyle w:val="ListParagraph"/>
        <w:numPr>
          <w:ilvl w:val="0"/>
          <w:numId w:val="35"/>
        </w:numPr>
        <w:rPr>
          <w:i/>
          <w:iCs/>
        </w:rPr>
      </w:pPr>
      <w:r w:rsidRPr="004E0100">
        <w:rPr>
          <w:i/>
          <w:iCs/>
        </w:rPr>
        <w:t>Intensive Care</w:t>
      </w:r>
    </w:p>
    <w:p w14:paraId="095D78D6" w14:textId="77777777" w:rsidR="004E0100" w:rsidRDefault="004E0100">
      <w:pPr>
        <w:spacing w:before="0" w:after="0" w:line="240" w:lineRule="auto"/>
        <w:rPr>
          <w:rFonts w:eastAsiaTheme="majorEastAsia" w:cstheme="majorBidi"/>
          <w:b/>
          <w:color w:val="291F51"/>
          <w:sz w:val="24"/>
          <w:szCs w:val="22"/>
          <w:lang w:val="en-GB"/>
        </w:rPr>
      </w:pPr>
      <w:r>
        <w:br w:type="page"/>
      </w:r>
    </w:p>
    <w:p w14:paraId="3A1019DB" w14:textId="56C3CFB2" w:rsidR="00626572" w:rsidRDefault="00626572" w:rsidP="00FE199F">
      <w:pPr>
        <w:pStyle w:val="Heading1"/>
      </w:pPr>
      <w:bookmarkStart w:id="13" w:name="_Toc81301324"/>
      <w:r>
        <w:lastRenderedPageBreak/>
        <w:t xml:space="preserve">Anaesthesia for </w:t>
      </w:r>
      <w:r w:rsidR="00105103">
        <w:t>T</w:t>
      </w:r>
      <w:r>
        <w:t xml:space="preserve">horacic </w:t>
      </w:r>
      <w:r w:rsidR="00105103">
        <w:t>S</w:t>
      </w:r>
      <w:r>
        <w:t>urgery</w:t>
      </w:r>
      <w:bookmarkEnd w:id="13"/>
    </w:p>
    <w:p w14:paraId="3CB4D0C3" w14:textId="637A4B96" w:rsidR="00304EE4" w:rsidRDefault="00304EE4" w:rsidP="004A6685">
      <w:pPr>
        <w:pStyle w:val="Heading2"/>
      </w:pPr>
      <w:r w:rsidRPr="00304EE4">
        <w:rPr>
          <w:noProof/>
          <w:lang w:val="en-US"/>
        </w:rPr>
        <w:drawing>
          <wp:inline distT="0" distB="0" distL="0" distR="0" wp14:anchorId="258EA224" wp14:editId="5D5B6362">
            <wp:extent cx="6639445" cy="446863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3">
                      <a:extLst>
                        <a:ext uri="{28A0092B-C50C-407E-A947-70E740481C1C}">
                          <a14:useLocalDpi xmlns:a14="http://schemas.microsoft.com/office/drawing/2010/main" val="0"/>
                        </a:ext>
                      </a:extLst>
                    </a:blip>
                    <a:srcRect t="2782" b="5238"/>
                    <a:stretch/>
                  </pic:blipFill>
                  <pic:spPr bwMode="auto">
                    <a:xfrm>
                      <a:off x="0" y="0"/>
                      <a:ext cx="6639560" cy="4468711"/>
                    </a:xfrm>
                    <a:prstGeom prst="rect">
                      <a:avLst/>
                    </a:prstGeom>
                    <a:noFill/>
                    <a:ln>
                      <a:noFill/>
                    </a:ln>
                    <a:extLst>
                      <a:ext uri="{53640926-AAD7-44d8-BBD7-CCE9431645EC}">
                        <a14:shadowObscured xmlns:a14="http://schemas.microsoft.com/office/drawing/2010/main"/>
                      </a:ext>
                    </a:extLst>
                  </pic:spPr>
                </pic:pic>
              </a:graphicData>
            </a:graphic>
          </wp:inline>
        </w:drawing>
      </w:r>
    </w:p>
    <w:p w14:paraId="32F888E9" w14:textId="39D1B260" w:rsidR="00DD1909" w:rsidRDefault="00DD1909" w:rsidP="004A6685">
      <w:pPr>
        <w:pStyle w:val="Heading2"/>
      </w:pPr>
      <w:r>
        <w:t>Examples of evidence</w:t>
      </w:r>
    </w:p>
    <w:p w14:paraId="03A911E3" w14:textId="77777777" w:rsidR="00DD1909" w:rsidRDefault="00DD1909" w:rsidP="004A6685">
      <w:pPr>
        <w:pStyle w:val="Heading3"/>
      </w:pPr>
      <w:r>
        <w:t>Experience and logbook:</w:t>
      </w:r>
    </w:p>
    <w:p w14:paraId="081FF0A2" w14:textId="77777777" w:rsidR="00DD1909" w:rsidRDefault="00DD1909" w:rsidP="00F327D5">
      <w:pPr>
        <w:pStyle w:val="ListParagraph"/>
        <w:numPr>
          <w:ilvl w:val="0"/>
          <w:numId w:val="40"/>
        </w:numPr>
      </w:pPr>
      <w:proofErr w:type="gramStart"/>
      <w:r>
        <w:t>preoperative</w:t>
      </w:r>
      <w:proofErr w:type="gramEnd"/>
      <w:r>
        <w:t xml:space="preserve"> clinic based assessment of suitability and preparation for surgery of patients with diseases of the lungs, pleura, mediastinum and chest wall</w:t>
      </w:r>
    </w:p>
    <w:p w14:paraId="4C5F2F0C" w14:textId="77777777" w:rsidR="00DD1909" w:rsidRDefault="00DD1909" w:rsidP="00F327D5">
      <w:pPr>
        <w:pStyle w:val="ListParagraph"/>
        <w:numPr>
          <w:ilvl w:val="0"/>
          <w:numId w:val="40"/>
        </w:numPr>
      </w:pPr>
      <w:r>
        <w:t>a wide range of cases including patients undergoing lung resection, mediastinal surgery, and pleural surgery</w:t>
      </w:r>
    </w:p>
    <w:p w14:paraId="7A9CC209" w14:textId="77777777" w:rsidR="00DD1909" w:rsidRDefault="00DD1909" w:rsidP="00F327D5">
      <w:pPr>
        <w:pStyle w:val="ListParagraph"/>
        <w:numPr>
          <w:ilvl w:val="0"/>
          <w:numId w:val="40"/>
        </w:numPr>
      </w:pPr>
      <w:r>
        <w:t xml:space="preserve">management of thoracic trauma including </w:t>
      </w:r>
      <w:proofErr w:type="spellStart"/>
      <w:r>
        <w:t>haemothorax</w:t>
      </w:r>
      <w:proofErr w:type="spellEnd"/>
      <w:r>
        <w:t xml:space="preserve"> and pneumothorax</w:t>
      </w:r>
    </w:p>
    <w:p w14:paraId="6ACCDBF0" w14:textId="77777777" w:rsidR="00DD1909" w:rsidRDefault="00DD1909" w:rsidP="00F327D5">
      <w:pPr>
        <w:pStyle w:val="ListParagraph"/>
        <w:numPr>
          <w:ilvl w:val="0"/>
          <w:numId w:val="40"/>
        </w:numPr>
      </w:pPr>
      <w:r>
        <w:t>management of patients undergoing tracheal surgery.</w:t>
      </w:r>
    </w:p>
    <w:p w14:paraId="501E6C04" w14:textId="77777777" w:rsidR="00DD1909" w:rsidRDefault="00DD1909" w:rsidP="004A6685">
      <w:pPr>
        <w:pStyle w:val="Heading3"/>
      </w:pPr>
      <w:r>
        <w:t>Supervised Learning Events (SLEs) can be used to demonstrate:</w:t>
      </w:r>
    </w:p>
    <w:p w14:paraId="3A22A999" w14:textId="77777777" w:rsidR="00DD1909" w:rsidRDefault="00DD1909" w:rsidP="00F327D5">
      <w:pPr>
        <w:pStyle w:val="ListParagraph"/>
        <w:numPr>
          <w:ilvl w:val="0"/>
          <w:numId w:val="39"/>
        </w:numPr>
      </w:pPr>
      <w:r>
        <w:t>pre-operative assessment for thoracic surgical patients including high risk cases</w:t>
      </w:r>
    </w:p>
    <w:p w14:paraId="5ED12BBF" w14:textId="77777777" w:rsidR="00DD1909" w:rsidRDefault="00DD1909" w:rsidP="00F327D5">
      <w:pPr>
        <w:pStyle w:val="ListParagraph"/>
        <w:numPr>
          <w:ilvl w:val="0"/>
          <w:numId w:val="39"/>
        </w:numPr>
      </w:pPr>
      <w:r>
        <w:t>understanding of techniques for airway management during tracheal surgery</w:t>
      </w:r>
    </w:p>
    <w:p w14:paraId="19881E13" w14:textId="77777777" w:rsidR="00DD1909" w:rsidRDefault="00DD1909" w:rsidP="00F327D5">
      <w:pPr>
        <w:pStyle w:val="ListParagraph"/>
        <w:numPr>
          <w:ilvl w:val="0"/>
          <w:numId w:val="39"/>
        </w:numPr>
      </w:pPr>
      <w:proofErr w:type="gramStart"/>
      <w:r>
        <w:t>ability</w:t>
      </w:r>
      <w:proofErr w:type="gramEnd"/>
      <w:r>
        <w:t xml:space="preserve"> to manage patients undergoing lung resection, pleural surgery, mediastinal surgery and diagnostic procedures</w:t>
      </w:r>
    </w:p>
    <w:p w14:paraId="15F670A8" w14:textId="77777777" w:rsidR="00DD1909" w:rsidRDefault="00DD1909" w:rsidP="00F327D5">
      <w:pPr>
        <w:pStyle w:val="ListParagraph"/>
        <w:numPr>
          <w:ilvl w:val="0"/>
          <w:numId w:val="39"/>
        </w:numPr>
      </w:pPr>
      <w:r>
        <w:t>management of single lung ventilation and its consequences</w:t>
      </w:r>
    </w:p>
    <w:p w14:paraId="2A4CA7E3" w14:textId="77777777" w:rsidR="00DD1909" w:rsidRDefault="00DD1909" w:rsidP="00F327D5">
      <w:pPr>
        <w:pStyle w:val="ListParagraph"/>
        <w:numPr>
          <w:ilvl w:val="0"/>
          <w:numId w:val="39"/>
        </w:numPr>
      </w:pPr>
      <w:r>
        <w:t>ability to achieve lung isolation with double lumen tubes and bronchial blockers</w:t>
      </w:r>
    </w:p>
    <w:p w14:paraId="59D1748C" w14:textId="77777777" w:rsidR="00DD1909" w:rsidRDefault="00DD1909" w:rsidP="00F327D5">
      <w:pPr>
        <w:pStyle w:val="ListParagraph"/>
        <w:numPr>
          <w:ilvl w:val="0"/>
          <w:numId w:val="39"/>
        </w:numPr>
      </w:pPr>
      <w:r>
        <w:t>ability to provide safe and effective postoperative analgesia</w:t>
      </w:r>
    </w:p>
    <w:p w14:paraId="53710AD5" w14:textId="77777777" w:rsidR="00DD1909" w:rsidRDefault="00DD1909" w:rsidP="00F327D5">
      <w:pPr>
        <w:pStyle w:val="ListParagraph"/>
        <w:numPr>
          <w:ilvl w:val="0"/>
          <w:numId w:val="39"/>
        </w:numPr>
      </w:pPr>
      <w:r>
        <w:t>effective list management.</w:t>
      </w:r>
    </w:p>
    <w:p w14:paraId="32B95D67" w14:textId="77777777" w:rsidR="00DD1909" w:rsidRDefault="00DD1909" w:rsidP="00D1063D">
      <w:pPr>
        <w:pStyle w:val="Heading3"/>
      </w:pPr>
      <w:r>
        <w:t>Personal Activities and Personal Reflections may include:</w:t>
      </w:r>
    </w:p>
    <w:p w14:paraId="0C4111F6" w14:textId="77777777" w:rsidR="00DD1909" w:rsidRDefault="00DD1909" w:rsidP="00F327D5">
      <w:pPr>
        <w:pStyle w:val="ListParagraph"/>
        <w:numPr>
          <w:ilvl w:val="0"/>
          <w:numId w:val="38"/>
        </w:numPr>
      </w:pPr>
      <w:r>
        <w:t>national and international meetings related to thoracic anaesthesia</w:t>
      </w:r>
    </w:p>
    <w:p w14:paraId="375AC02B" w14:textId="77777777" w:rsidR="00DD1909" w:rsidRDefault="00DD1909" w:rsidP="00F327D5">
      <w:pPr>
        <w:pStyle w:val="ListParagraph"/>
        <w:numPr>
          <w:ilvl w:val="0"/>
          <w:numId w:val="38"/>
        </w:numPr>
      </w:pPr>
      <w:proofErr w:type="gramStart"/>
      <w:r>
        <w:t>presentation</w:t>
      </w:r>
      <w:proofErr w:type="gramEnd"/>
      <w:r>
        <w:t xml:space="preserve"> at relevant meeting eg abstract or free paper</w:t>
      </w:r>
    </w:p>
    <w:p w14:paraId="2F8AF522" w14:textId="77777777" w:rsidR="00DD1909" w:rsidRDefault="00DD1909" w:rsidP="00F327D5">
      <w:pPr>
        <w:pStyle w:val="ListParagraph"/>
        <w:numPr>
          <w:ilvl w:val="0"/>
          <w:numId w:val="38"/>
        </w:numPr>
      </w:pPr>
      <w:r>
        <w:lastRenderedPageBreak/>
        <w:t>development of guidelines and policies</w:t>
      </w:r>
    </w:p>
    <w:p w14:paraId="00EAE615" w14:textId="77777777" w:rsidR="00DD1909" w:rsidRDefault="00DD1909" w:rsidP="00F327D5">
      <w:pPr>
        <w:pStyle w:val="ListParagraph"/>
        <w:numPr>
          <w:ilvl w:val="0"/>
          <w:numId w:val="38"/>
        </w:numPr>
      </w:pPr>
      <w:r>
        <w:t>leadership of QI projects related to thoracic anaesthesia</w:t>
      </w:r>
    </w:p>
    <w:p w14:paraId="4E89671B" w14:textId="77777777" w:rsidR="00DD1909" w:rsidRDefault="00DD1909" w:rsidP="00F327D5">
      <w:pPr>
        <w:pStyle w:val="ListParagraph"/>
        <w:numPr>
          <w:ilvl w:val="0"/>
          <w:numId w:val="38"/>
        </w:numPr>
      </w:pPr>
      <w:r>
        <w:t>leadership training.</w:t>
      </w:r>
    </w:p>
    <w:p w14:paraId="0845487C" w14:textId="77777777" w:rsidR="00DD1909" w:rsidRDefault="00DD1909" w:rsidP="00D1063D">
      <w:pPr>
        <w:pStyle w:val="Heading3"/>
      </w:pPr>
      <w:r>
        <w:t>Other evidence:</w:t>
      </w:r>
    </w:p>
    <w:p w14:paraId="79501292" w14:textId="64FA7B89" w:rsidR="00626572" w:rsidRDefault="00DD1909" w:rsidP="00F327D5">
      <w:pPr>
        <w:pStyle w:val="ListParagraph"/>
        <w:numPr>
          <w:ilvl w:val="0"/>
          <w:numId w:val="37"/>
        </w:numPr>
      </w:pPr>
      <w:r>
        <w:t>satisfactory MSF.</w:t>
      </w:r>
    </w:p>
    <w:p w14:paraId="0DF8D19C" w14:textId="77777777" w:rsidR="004A6685" w:rsidRDefault="004A6685" w:rsidP="004A6685">
      <w:pPr>
        <w:pStyle w:val="Heading2"/>
      </w:pPr>
      <w:r>
        <w:t>Supervision level</w:t>
      </w:r>
    </w:p>
    <w:p w14:paraId="66920D96" w14:textId="5DF9FEBC" w:rsidR="004A6685" w:rsidRPr="003B5730" w:rsidRDefault="003B5730" w:rsidP="00F327D5">
      <w:pPr>
        <w:pStyle w:val="ListParagraph"/>
        <w:numPr>
          <w:ilvl w:val="0"/>
          <w:numId w:val="37"/>
        </w:numPr>
      </w:pPr>
      <w:r w:rsidRPr="003B5730">
        <w:t>4 - should be able to manage independently with no supervisor involvement (although should inform consultant supervisor as appropriate to local protocols).</w:t>
      </w:r>
    </w:p>
    <w:p w14:paraId="5011185F" w14:textId="77777777" w:rsidR="004A6685" w:rsidRDefault="004A6685" w:rsidP="009068F4">
      <w:pPr>
        <w:pStyle w:val="Heading2"/>
      </w:pPr>
      <w:r>
        <w:t>Cross links with other domains and capabilities</w:t>
      </w:r>
    </w:p>
    <w:p w14:paraId="5BB94917" w14:textId="77777777" w:rsidR="009068F4" w:rsidRDefault="009068F4" w:rsidP="00F327D5">
      <w:pPr>
        <w:pStyle w:val="ListParagraph"/>
        <w:numPr>
          <w:ilvl w:val="0"/>
          <w:numId w:val="41"/>
        </w:numPr>
      </w:pPr>
      <w:r>
        <w:t>all generic professional domains of learning</w:t>
      </w:r>
    </w:p>
    <w:p w14:paraId="6E35EB1E" w14:textId="77777777" w:rsidR="009068F4" w:rsidRPr="00102401" w:rsidRDefault="009068F4" w:rsidP="00F327D5">
      <w:pPr>
        <w:pStyle w:val="ListParagraph"/>
        <w:numPr>
          <w:ilvl w:val="0"/>
          <w:numId w:val="41"/>
        </w:numPr>
        <w:rPr>
          <w:i/>
          <w:iCs/>
        </w:rPr>
      </w:pPr>
      <w:r w:rsidRPr="00102401">
        <w:rPr>
          <w:i/>
          <w:iCs/>
        </w:rPr>
        <w:t>Perioperative Medicine and Health Promotion</w:t>
      </w:r>
    </w:p>
    <w:p w14:paraId="2589D017" w14:textId="77777777" w:rsidR="009068F4" w:rsidRPr="00102401" w:rsidRDefault="009068F4" w:rsidP="00F327D5">
      <w:pPr>
        <w:pStyle w:val="ListParagraph"/>
        <w:numPr>
          <w:ilvl w:val="0"/>
          <w:numId w:val="41"/>
        </w:numPr>
        <w:rPr>
          <w:i/>
          <w:iCs/>
        </w:rPr>
      </w:pPr>
      <w:r w:rsidRPr="00102401">
        <w:rPr>
          <w:i/>
          <w:iCs/>
        </w:rPr>
        <w:t>General Anaesthesia</w:t>
      </w:r>
    </w:p>
    <w:p w14:paraId="3300D54D" w14:textId="7CA4DF27" w:rsidR="009068F4" w:rsidRPr="00102401" w:rsidRDefault="008F35A1" w:rsidP="00F327D5">
      <w:pPr>
        <w:pStyle w:val="ListParagraph"/>
        <w:numPr>
          <w:ilvl w:val="0"/>
          <w:numId w:val="41"/>
        </w:numPr>
        <w:rPr>
          <w:i/>
          <w:iCs/>
        </w:rPr>
      </w:pPr>
      <w:r w:rsidRPr="00102401">
        <w:rPr>
          <w:i/>
          <w:iCs/>
        </w:rPr>
        <w:t>Regional Anaesthesia</w:t>
      </w:r>
    </w:p>
    <w:p w14:paraId="4203C7BC" w14:textId="77777777" w:rsidR="009068F4" w:rsidRPr="00102401" w:rsidRDefault="009068F4" w:rsidP="00F327D5">
      <w:pPr>
        <w:pStyle w:val="ListParagraph"/>
        <w:numPr>
          <w:ilvl w:val="0"/>
          <w:numId w:val="41"/>
        </w:numPr>
        <w:rPr>
          <w:i/>
          <w:iCs/>
        </w:rPr>
      </w:pPr>
      <w:r w:rsidRPr="00102401">
        <w:rPr>
          <w:i/>
          <w:iCs/>
        </w:rPr>
        <w:t>Pain</w:t>
      </w:r>
    </w:p>
    <w:p w14:paraId="665C7349" w14:textId="77777777" w:rsidR="00102401" w:rsidRDefault="00102401">
      <w:pPr>
        <w:spacing w:before="0" w:after="0" w:line="240" w:lineRule="auto"/>
        <w:rPr>
          <w:rFonts w:eastAsiaTheme="majorEastAsia" w:cstheme="majorBidi"/>
          <w:b/>
          <w:color w:val="291F51"/>
          <w:sz w:val="24"/>
          <w:szCs w:val="22"/>
          <w:lang w:val="en-GB"/>
        </w:rPr>
      </w:pPr>
      <w:r>
        <w:br w:type="page"/>
      </w:r>
    </w:p>
    <w:p w14:paraId="47A0C0B7" w14:textId="7406F03A" w:rsidR="00EB5078" w:rsidRDefault="00EB5078" w:rsidP="00105103">
      <w:pPr>
        <w:pStyle w:val="Heading1"/>
      </w:pPr>
      <w:bookmarkStart w:id="14" w:name="_Toc81301325"/>
      <w:r>
        <w:lastRenderedPageBreak/>
        <w:t xml:space="preserve">Anaesthesia for </w:t>
      </w:r>
      <w:r w:rsidR="003A500A">
        <w:t>Va</w:t>
      </w:r>
      <w:r>
        <w:t xml:space="preserve">scular </w:t>
      </w:r>
      <w:r w:rsidR="003A500A">
        <w:t>S</w:t>
      </w:r>
      <w:r>
        <w:t>urgery</w:t>
      </w:r>
      <w:bookmarkEnd w:id="14"/>
    </w:p>
    <w:p w14:paraId="70762EE8" w14:textId="2CFD200A" w:rsidR="00304EE4" w:rsidRDefault="00304EE4" w:rsidP="007934B8">
      <w:pPr>
        <w:pStyle w:val="Heading2"/>
      </w:pPr>
      <w:r w:rsidRPr="00304EE4">
        <w:rPr>
          <w:noProof/>
          <w:lang w:val="en-US"/>
        </w:rPr>
        <w:drawing>
          <wp:inline distT="0" distB="0" distL="0" distR="0" wp14:anchorId="4DB5C94D" wp14:editId="2B1E952B">
            <wp:extent cx="6639473" cy="389613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4">
                      <a:extLst>
                        <a:ext uri="{28A0092B-C50C-407E-A947-70E740481C1C}">
                          <a14:useLocalDpi xmlns:a14="http://schemas.microsoft.com/office/drawing/2010/main" val="0"/>
                        </a:ext>
                      </a:extLst>
                    </a:blip>
                    <a:srcRect t="3492" b="6435"/>
                    <a:stretch/>
                  </pic:blipFill>
                  <pic:spPr bwMode="auto">
                    <a:xfrm>
                      <a:off x="0" y="0"/>
                      <a:ext cx="6639560" cy="3896190"/>
                    </a:xfrm>
                    <a:prstGeom prst="rect">
                      <a:avLst/>
                    </a:prstGeom>
                    <a:noFill/>
                    <a:ln>
                      <a:noFill/>
                    </a:ln>
                    <a:extLst>
                      <a:ext uri="{53640926-AAD7-44d8-BBD7-CCE9431645EC}">
                        <a14:shadowObscured xmlns:a14="http://schemas.microsoft.com/office/drawing/2010/main"/>
                      </a:ext>
                    </a:extLst>
                  </pic:spPr>
                </pic:pic>
              </a:graphicData>
            </a:graphic>
          </wp:inline>
        </w:drawing>
      </w:r>
    </w:p>
    <w:p w14:paraId="7692271E" w14:textId="75B65F62" w:rsidR="007934B8" w:rsidRDefault="007934B8" w:rsidP="007934B8">
      <w:pPr>
        <w:pStyle w:val="Heading2"/>
      </w:pPr>
      <w:r>
        <w:t>Examples of Evidence</w:t>
      </w:r>
    </w:p>
    <w:p w14:paraId="5FF3AED2" w14:textId="45944332" w:rsidR="007934B8" w:rsidRDefault="007934B8" w:rsidP="007934B8">
      <w:pPr>
        <w:pStyle w:val="Heading3"/>
      </w:pPr>
      <w:r>
        <w:t xml:space="preserve">Experience </w:t>
      </w:r>
      <w:r w:rsidR="00D646F5">
        <w:t>and l</w:t>
      </w:r>
      <w:r>
        <w:t>ogbook:</w:t>
      </w:r>
    </w:p>
    <w:p w14:paraId="2286911F" w14:textId="09BE1F65" w:rsidR="007934B8" w:rsidRPr="007934B8" w:rsidRDefault="007934B8" w:rsidP="00F327D5">
      <w:pPr>
        <w:pStyle w:val="ListParagraph"/>
        <w:numPr>
          <w:ilvl w:val="0"/>
          <w:numId w:val="43"/>
        </w:numPr>
      </w:pPr>
      <w:r>
        <w:t>p</w:t>
      </w:r>
      <w:r w:rsidRPr="007934B8">
        <w:t>re-operative assessment clinics including evaluation of cardiovascular risk</w:t>
      </w:r>
    </w:p>
    <w:p w14:paraId="2A966EAA" w14:textId="5B70F924" w:rsidR="007934B8" w:rsidRPr="00BA6DD9" w:rsidRDefault="00BA6DD9" w:rsidP="00F327D5">
      <w:pPr>
        <w:pStyle w:val="ListParagraph"/>
        <w:numPr>
          <w:ilvl w:val="0"/>
          <w:numId w:val="43"/>
        </w:numPr>
        <w:spacing w:after="160" w:line="259" w:lineRule="auto"/>
        <w:rPr>
          <w:rFonts w:asciiTheme="majorHAnsi" w:hAnsiTheme="majorHAnsi"/>
          <w:sz w:val="18"/>
          <w:szCs w:val="18"/>
        </w:rPr>
      </w:pPr>
      <w:r>
        <w:t>b</w:t>
      </w:r>
      <w:r w:rsidR="007934B8" w:rsidRPr="007934B8">
        <w:t>road experience of elective and emergency vascular surgery including carotid arterial procedures, aortic surgery, aorto-iliac occlusive disease procedures</w:t>
      </w:r>
      <w:r>
        <w:t>.</w:t>
      </w:r>
    </w:p>
    <w:p w14:paraId="68204493" w14:textId="77777777" w:rsidR="007934B8" w:rsidRDefault="007934B8" w:rsidP="00BA6DD9">
      <w:pPr>
        <w:pStyle w:val="Heading3"/>
      </w:pPr>
      <w:r>
        <w:t xml:space="preserve">Supervised Learning Events (SLEs) </w:t>
      </w:r>
      <w:r w:rsidRPr="001E5FAE">
        <w:t>can be used to demonstrate:</w:t>
      </w:r>
    </w:p>
    <w:p w14:paraId="38F3ACEB" w14:textId="3F99731D" w:rsidR="007934B8" w:rsidRDefault="00BA6DD9" w:rsidP="00F327D5">
      <w:pPr>
        <w:pStyle w:val="ListParagraph"/>
        <w:numPr>
          <w:ilvl w:val="0"/>
          <w:numId w:val="44"/>
        </w:numPr>
      </w:pPr>
      <w:r>
        <w:t>p</w:t>
      </w:r>
      <w:r w:rsidR="007934B8">
        <w:t>erioperative care of high</w:t>
      </w:r>
      <w:r>
        <w:t>-</w:t>
      </w:r>
      <w:r w:rsidR="007934B8">
        <w:t>risk patient undergoing vascular surgery</w:t>
      </w:r>
    </w:p>
    <w:p w14:paraId="773D9453" w14:textId="0F228B02" w:rsidR="007934B8" w:rsidRDefault="00DB27A3" w:rsidP="00F327D5">
      <w:pPr>
        <w:pStyle w:val="ListParagraph"/>
        <w:numPr>
          <w:ilvl w:val="0"/>
          <w:numId w:val="44"/>
        </w:numPr>
      </w:pPr>
      <w:r>
        <w:t>i</w:t>
      </w:r>
      <w:r w:rsidR="007934B8">
        <w:t>nvolvement of multi-disciplinary team in shared decision making for high</w:t>
      </w:r>
      <w:r>
        <w:t>-</w:t>
      </w:r>
      <w:r w:rsidR="007934B8">
        <w:t>risk surgery</w:t>
      </w:r>
    </w:p>
    <w:p w14:paraId="10703602" w14:textId="069C83DE" w:rsidR="007934B8" w:rsidRDefault="00DB27A3" w:rsidP="00F327D5">
      <w:pPr>
        <w:pStyle w:val="ListParagraph"/>
        <w:numPr>
          <w:ilvl w:val="0"/>
          <w:numId w:val="44"/>
        </w:numPr>
      </w:pPr>
      <w:r>
        <w:t>r</w:t>
      </w:r>
      <w:r w:rsidR="007934B8">
        <w:t>egional anaesthesia for vascular procedures including techniques for carotid endarterectomy</w:t>
      </w:r>
    </w:p>
    <w:p w14:paraId="1B02FE45" w14:textId="77777777" w:rsidR="00282E9E" w:rsidRDefault="00282E9E" w:rsidP="00F327D5">
      <w:pPr>
        <w:pStyle w:val="ListParagraph"/>
        <w:numPr>
          <w:ilvl w:val="0"/>
          <w:numId w:val="44"/>
        </w:numPr>
      </w:pPr>
      <w:r>
        <w:t>m</w:t>
      </w:r>
      <w:r w:rsidR="007934B8">
        <w:t xml:space="preserve">anagement of major </w:t>
      </w:r>
      <w:proofErr w:type="spellStart"/>
      <w:r w:rsidR="007934B8">
        <w:t>haemorrhage</w:t>
      </w:r>
      <w:proofErr w:type="spellEnd"/>
      <w:r w:rsidR="007934B8">
        <w:t xml:space="preserve"> during emergency vascular surgery including blood conservation techniques</w:t>
      </w:r>
    </w:p>
    <w:p w14:paraId="6589D0C9" w14:textId="5CE15689" w:rsidR="007934B8" w:rsidRDefault="00282E9E" w:rsidP="00F327D5">
      <w:pPr>
        <w:pStyle w:val="ListParagraph"/>
        <w:numPr>
          <w:ilvl w:val="0"/>
          <w:numId w:val="44"/>
        </w:numPr>
      </w:pPr>
      <w:r>
        <w:t>a</w:t>
      </w:r>
      <w:r w:rsidR="007934B8">
        <w:t>bility to use specific techniques during anaesthesia to minimise effect of surgery such as spinal cord protection and maintenance of renal function</w:t>
      </w:r>
    </w:p>
    <w:p w14:paraId="731BA7BA" w14:textId="5FE98043" w:rsidR="007934B8" w:rsidRDefault="00282E9E" w:rsidP="00F327D5">
      <w:pPr>
        <w:pStyle w:val="ListParagraph"/>
        <w:numPr>
          <w:ilvl w:val="0"/>
          <w:numId w:val="44"/>
        </w:numPr>
      </w:pPr>
      <w:r>
        <w:t>i</w:t>
      </w:r>
      <w:r w:rsidR="007934B8">
        <w:t>ntra-operative monitoring techniques for vascular procedures including cardiovascular and neurophysiological monitoring</w:t>
      </w:r>
    </w:p>
    <w:p w14:paraId="06FE7C51" w14:textId="5892480D" w:rsidR="007934B8" w:rsidRDefault="00D646F5" w:rsidP="00F327D5">
      <w:pPr>
        <w:pStyle w:val="ListParagraph"/>
        <w:numPr>
          <w:ilvl w:val="0"/>
          <w:numId w:val="44"/>
        </w:numPr>
      </w:pPr>
      <w:r>
        <w:t>m</w:t>
      </w:r>
      <w:r w:rsidR="007934B8">
        <w:t>anagement of complications relating to carotid surgery</w:t>
      </w:r>
    </w:p>
    <w:p w14:paraId="6BF3D8B5" w14:textId="653AEB58" w:rsidR="007934B8" w:rsidRDefault="00D646F5" w:rsidP="00F327D5">
      <w:pPr>
        <w:pStyle w:val="ListParagraph"/>
        <w:numPr>
          <w:ilvl w:val="0"/>
          <w:numId w:val="44"/>
        </w:numPr>
      </w:pPr>
      <w:r>
        <w:t>a</w:t>
      </w:r>
      <w:r w:rsidR="007934B8">
        <w:t>ssessment and management of patients with ruptured abdominal aortic aneurysm</w:t>
      </w:r>
      <w:r>
        <w:t>.</w:t>
      </w:r>
    </w:p>
    <w:p w14:paraId="5EC6FE43" w14:textId="77777777" w:rsidR="007934B8" w:rsidRDefault="007934B8" w:rsidP="00D646F5">
      <w:pPr>
        <w:pStyle w:val="Heading3"/>
      </w:pPr>
      <w:r w:rsidRPr="00EE34FF">
        <w:t xml:space="preserve">Personal </w:t>
      </w:r>
      <w:r>
        <w:t>A</w:t>
      </w:r>
      <w:r w:rsidRPr="00EE34FF">
        <w:t xml:space="preserve">ctivities and </w:t>
      </w:r>
      <w:r>
        <w:t>Personal R</w:t>
      </w:r>
      <w:r w:rsidRPr="00EE34FF">
        <w:t>eflections may include:</w:t>
      </w:r>
    </w:p>
    <w:p w14:paraId="13154648" w14:textId="27FE99BA" w:rsidR="007934B8" w:rsidRDefault="00857E1B" w:rsidP="00F327D5">
      <w:pPr>
        <w:pStyle w:val="ListParagraph"/>
        <w:numPr>
          <w:ilvl w:val="0"/>
          <w:numId w:val="45"/>
        </w:numPr>
      </w:pPr>
      <w:r>
        <w:t>n</w:t>
      </w:r>
      <w:r w:rsidR="007934B8">
        <w:t>ational and international meetings related to vascular anaesthesia</w:t>
      </w:r>
    </w:p>
    <w:p w14:paraId="3235E7E3" w14:textId="05E8E9F9" w:rsidR="007934B8" w:rsidRDefault="00857E1B" w:rsidP="00F327D5">
      <w:pPr>
        <w:pStyle w:val="ListParagraph"/>
        <w:numPr>
          <w:ilvl w:val="0"/>
          <w:numId w:val="45"/>
        </w:numPr>
      </w:pPr>
      <w:proofErr w:type="gramStart"/>
      <w:r>
        <w:t>p</w:t>
      </w:r>
      <w:r w:rsidR="007934B8">
        <w:t>resentation</w:t>
      </w:r>
      <w:proofErr w:type="gramEnd"/>
      <w:r w:rsidR="007934B8">
        <w:t xml:space="preserve"> at relevant meeting eg abstract or free paper</w:t>
      </w:r>
    </w:p>
    <w:p w14:paraId="590DBDFD" w14:textId="55DA3FB4" w:rsidR="007934B8" w:rsidRDefault="00857E1B" w:rsidP="00F327D5">
      <w:pPr>
        <w:pStyle w:val="ListParagraph"/>
        <w:numPr>
          <w:ilvl w:val="0"/>
          <w:numId w:val="45"/>
        </w:numPr>
      </w:pPr>
      <w:r>
        <w:t>d</w:t>
      </w:r>
      <w:r w:rsidR="007934B8">
        <w:t xml:space="preserve">evelopment of guidelines and policies </w:t>
      </w:r>
    </w:p>
    <w:p w14:paraId="7F3E7A88" w14:textId="6F38DF03" w:rsidR="007934B8" w:rsidRDefault="00857E1B" w:rsidP="00F327D5">
      <w:pPr>
        <w:pStyle w:val="ListParagraph"/>
        <w:numPr>
          <w:ilvl w:val="0"/>
          <w:numId w:val="45"/>
        </w:numPr>
      </w:pPr>
      <w:r>
        <w:t>l</w:t>
      </w:r>
      <w:r w:rsidR="007934B8">
        <w:t>eadership of QI projects related to vascular anaesthesia</w:t>
      </w:r>
    </w:p>
    <w:p w14:paraId="1AEFBBA1" w14:textId="1C9172B6" w:rsidR="007934B8" w:rsidRDefault="009C1A8B" w:rsidP="00F327D5">
      <w:pPr>
        <w:pStyle w:val="ListParagraph"/>
        <w:numPr>
          <w:ilvl w:val="0"/>
          <w:numId w:val="45"/>
        </w:numPr>
      </w:pPr>
      <w:r>
        <w:t>l</w:t>
      </w:r>
      <w:r w:rsidR="007934B8">
        <w:t>eadership training</w:t>
      </w:r>
      <w:r>
        <w:t>.</w:t>
      </w:r>
    </w:p>
    <w:p w14:paraId="187AC067" w14:textId="4A9933B8" w:rsidR="007934B8" w:rsidRDefault="007934B8" w:rsidP="009C1A8B">
      <w:pPr>
        <w:pStyle w:val="Heading3"/>
      </w:pPr>
      <w:r>
        <w:t>Other evidence</w:t>
      </w:r>
      <w:r w:rsidR="009C1A8B">
        <w:t>:</w:t>
      </w:r>
    </w:p>
    <w:p w14:paraId="3833F746" w14:textId="2493DAF9" w:rsidR="007934B8" w:rsidRPr="009C1A8B" w:rsidRDefault="009C1A8B" w:rsidP="00F327D5">
      <w:pPr>
        <w:pStyle w:val="ListParagraph"/>
        <w:numPr>
          <w:ilvl w:val="0"/>
          <w:numId w:val="45"/>
        </w:numPr>
        <w:rPr>
          <w:b/>
        </w:rPr>
      </w:pPr>
      <w:r>
        <w:t>s</w:t>
      </w:r>
      <w:r w:rsidR="007934B8">
        <w:t>atisfactory MSF</w:t>
      </w:r>
      <w:r>
        <w:t>.</w:t>
      </w:r>
    </w:p>
    <w:p w14:paraId="3CA219B0" w14:textId="77777777" w:rsidR="007934B8" w:rsidRDefault="007934B8" w:rsidP="00500F4E">
      <w:pPr>
        <w:pStyle w:val="Heading2"/>
      </w:pPr>
      <w:r>
        <w:t>Supervision level</w:t>
      </w:r>
    </w:p>
    <w:p w14:paraId="31C045F0" w14:textId="28AD8CDB" w:rsidR="007934B8" w:rsidRDefault="00035DD6" w:rsidP="00F327D5">
      <w:pPr>
        <w:pStyle w:val="ListParagraph"/>
        <w:numPr>
          <w:ilvl w:val="0"/>
          <w:numId w:val="45"/>
        </w:numPr>
      </w:pPr>
      <w:r w:rsidRPr="00035DD6">
        <w:t>4 - should be able to manage independently with no supervisor involvement (although should inform consultant supervisor as appropriate to local protocols).</w:t>
      </w:r>
    </w:p>
    <w:p w14:paraId="3847C93A" w14:textId="77777777" w:rsidR="007934B8" w:rsidRDefault="007934B8" w:rsidP="00035DD6">
      <w:pPr>
        <w:pStyle w:val="Heading2"/>
      </w:pPr>
      <w:r>
        <w:t>Cross links with other domains and capabilities</w:t>
      </w:r>
    </w:p>
    <w:p w14:paraId="406CD13F" w14:textId="77777777" w:rsidR="00E64D72" w:rsidRDefault="00E64D72" w:rsidP="00F327D5">
      <w:pPr>
        <w:pStyle w:val="ListParagraph"/>
        <w:numPr>
          <w:ilvl w:val="0"/>
          <w:numId w:val="41"/>
        </w:numPr>
      </w:pPr>
      <w:r>
        <w:t>all generic professional domains of learning</w:t>
      </w:r>
    </w:p>
    <w:p w14:paraId="29A445D0" w14:textId="77777777" w:rsidR="00E64D72" w:rsidRPr="00102401" w:rsidRDefault="00E64D72" w:rsidP="00F327D5">
      <w:pPr>
        <w:pStyle w:val="ListParagraph"/>
        <w:numPr>
          <w:ilvl w:val="0"/>
          <w:numId w:val="41"/>
        </w:numPr>
        <w:rPr>
          <w:i/>
          <w:iCs/>
        </w:rPr>
      </w:pPr>
      <w:r w:rsidRPr="00102401">
        <w:rPr>
          <w:i/>
          <w:iCs/>
        </w:rPr>
        <w:t>Perioperative Medicine and Health Promotion</w:t>
      </w:r>
    </w:p>
    <w:p w14:paraId="1E1713EE" w14:textId="77777777" w:rsidR="00E64D72" w:rsidRPr="00102401" w:rsidRDefault="00E64D72" w:rsidP="00F327D5">
      <w:pPr>
        <w:pStyle w:val="ListParagraph"/>
        <w:numPr>
          <w:ilvl w:val="0"/>
          <w:numId w:val="41"/>
        </w:numPr>
        <w:rPr>
          <w:i/>
          <w:iCs/>
        </w:rPr>
      </w:pPr>
      <w:r w:rsidRPr="00102401">
        <w:rPr>
          <w:i/>
          <w:iCs/>
        </w:rPr>
        <w:t>General Anaesthesia</w:t>
      </w:r>
    </w:p>
    <w:p w14:paraId="0311D711" w14:textId="77777777" w:rsidR="004C2395" w:rsidRDefault="004C2395" w:rsidP="00F327D5">
      <w:pPr>
        <w:pStyle w:val="ListParagraph"/>
        <w:numPr>
          <w:ilvl w:val="0"/>
          <w:numId w:val="41"/>
        </w:numPr>
        <w:rPr>
          <w:i/>
          <w:iCs/>
        </w:rPr>
      </w:pPr>
      <w:r w:rsidRPr="004C2395">
        <w:rPr>
          <w:i/>
          <w:iCs/>
        </w:rPr>
        <w:t>Resuscitation and transfer</w:t>
      </w:r>
    </w:p>
    <w:p w14:paraId="0444885B" w14:textId="7BFBB9BF" w:rsidR="00E64D72" w:rsidRDefault="00E64D72" w:rsidP="00F327D5">
      <w:pPr>
        <w:pStyle w:val="ListParagraph"/>
        <w:numPr>
          <w:ilvl w:val="0"/>
          <w:numId w:val="41"/>
        </w:numPr>
        <w:rPr>
          <w:i/>
          <w:iCs/>
        </w:rPr>
      </w:pPr>
      <w:r w:rsidRPr="00102401">
        <w:rPr>
          <w:i/>
          <w:iCs/>
        </w:rPr>
        <w:t>Pain</w:t>
      </w:r>
    </w:p>
    <w:p w14:paraId="77398264" w14:textId="29E02A93" w:rsidR="00E64D72" w:rsidRPr="00102401" w:rsidRDefault="00E64D72" w:rsidP="00F327D5">
      <w:pPr>
        <w:pStyle w:val="ListParagraph"/>
        <w:numPr>
          <w:ilvl w:val="0"/>
          <w:numId w:val="41"/>
        </w:numPr>
        <w:rPr>
          <w:i/>
          <w:iCs/>
        </w:rPr>
      </w:pPr>
      <w:r>
        <w:rPr>
          <w:i/>
          <w:iCs/>
        </w:rPr>
        <w:t>Intensive Care</w:t>
      </w:r>
    </w:p>
    <w:p w14:paraId="0DEF6E57" w14:textId="77777777" w:rsidR="004C2395" w:rsidRDefault="004C2395">
      <w:pPr>
        <w:spacing w:before="0" w:after="0" w:line="240" w:lineRule="auto"/>
        <w:rPr>
          <w:rFonts w:eastAsiaTheme="majorEastAsia" w:cstheme="majorBidi"/>
          <w:b/>
          <w:color w:val="291F51"/>
          <w:sz w:val="24"/>
          <w:szCs w:val="22"/>
          <w:lang w:val="en-GB"/>
        </w:rPr>
      </w:pPr>
      <w:r>
        <w:br w:type="page"/>
      </w:r>
    </w:p>
    <w:p w14:paraId="705A0AAA" w14:textId="72E094CF" w:rsidR="00E8180D" w:rsidRDefault="00E8180D" w:rsidP="004C2395">
      <w:pPr>
        <w:pStyle w:val="Heading1"/>
      </w:pPr>
      <w:bookmarkStart w:id="15" w:name="_Toc81301326"/>
      <w:r>
        <w:t xml:space="preserve">Anaesthesia in </w:t>
      </w:r>
      <w:r w:rsidR="003A500A">
        <w:t>R</w:t>
      </w:r>
      <w:r>
        <w:t xml:space="preserve">esource </w:t>
      </w:r>
      <w:r w:rsidR="003A500A">
        <w:t>P</w:t>
      </w:r>
      <w:r>
        <w:t xml:space="preserve">oor </w:t>
      </w:r>
      <w:r w:rsidR="003A500A">
        <w:t>E</w:t>
      </w:r>
      <w:r>
        <w:t>nvironments</w:t>
      </w:r>
      <w:bookmarkEnd w:id="15"/>
    </w:p>
    <w:p w14:paraId="38EBD658" w14:textId="2C83DCA5" w:rsidR="00304EE4" w:rsidRDefault="00304EE4" w:rsidP="00A238C2">
      <w:pPr>
        <w:pStyle w:val="Heading2"/>
      </w:pPr>
      <w:r w:rsidRPr="00304EE4">
        <w:rPr>
          <w:noProof/>
          <w:lang w:val="en-US"/>
        </w:rPr>
        <w:drawing>
          <wp:inline distT="0" distB="0" distL="0" distR="0" wp14:anchorId="02BA73A8" wp14:editId="2368F411">
            <wp:extent cx="6639560" cy="394384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25">
                      <a:extLst>
                        <a:ext uri="{28A0092B-C50C-407E-A947-70E740481C1C}">
                          <a14:useLocalDpi xmlns:a14="http://schemas.microsoft.com/office/drawing/2010/main" val="0"/>
                        </a:ext>
                      </a:extLst>
                    </a:blip>
                    <a:srcRect t="4138" b="6653"/>
                    <a:stretch/>
                  </pic:blipFill>
                  <pic:spPr bwMode="auto">
                    <a:xfrm>
                      <a:off x="0" y="0"/>
                      <a:ext cx="6639560" cy="3943847"/>
                    </a:xfrm>
                    <a:prstGeom prst="rect">
                      <a:avLst/>
                    </a:prstGeom>
                    <a:noFill/>
                    <a:ln>
                      <a:noFill/>
                    </a:ln>
                    <a:extLst>
                      <a:ext uri="{53640926-AAD7-44d8-BBD7-CCE9431645EC}">
                        <a14:shadowObscured xmlns:a14="http://schemas.microsoft.com/office/drawing/2010/main"/>
                      </a:ext>
                    </a:extLst>
                  </pic:spPr>
                </pic:pic>
              </a:graphicData>
            </a:graphic>
          </wp:inline>
        </w:drawing>
      </w:r>
    </w:p>
    <w:p w14:paraId="5269B03D" w14:textId="2893608D" w:rsidR="005357B1" w:rsidRDefault="00263DC0" w:rsidP="00A238C2">
      <w:pPr>
        <w:pStyle w:val="Heading2"/>
      </w:pPr>
      <w:r>
        <w:t>Examples of Evidence</w:t>
      </w:r>
      <w:r>
        <w:tab/>
      </w:r>
    </w:p>
    <w:p w14:paraId="67B68787" w14:textId="35B3206C" w:rsidR="00263DC0" w:rsidRDefault="00263DC0" w:rsidP="00A238C2">
      <w:pPr>
        <w:pStyle w:val="Heading3"/>
      </w:pPr>
      <w:r>
        <w:t xml:space="preserve">Experience </w:t>
      </w:r>
      <w:r w:rsidR="00C4487F">
        <w:t>and l</w:t>
      </w:r>
      <w:r>
        <w:t>ogbook</w:t>
      </w:r>
      <w:r w:rsidR="00A238C2">
        <w:t>:</w:t>
      </w:r>
    </w:p>
    <w:p w14:paraId="607A3503" w14:textId="641EC027" w:rsidR="00263DC0" w:rsidRPr="00894930" w:rsidRDefault="00894930" w:rsidP="00F327D5">
      <w:pPr>
        <w:pStyle w:val="ListParagraph"/>
        <w:numPr>
          <w:ilvl w:val="0"/>
          <w:numId w:val="46"/>
        </w:numPr>
      </w:pPr>
      <w:r>
        <w:t>l</w:t>
      </w:r>
      <w:r w:rsidR="00263DC0" w:rsidRPr="00894930">
        <w:t xml:space="preserve">ogbook demonstrating use of appropriate regional or general techniques, for resource limited environment, of a wide range of patients undergoing elective or emergency surgery </w:t>
      </w:r>
    </w:p>
    <w:p w14:paraId="4B508E4E" w14:textId="00CE566E" w:rsidR="00263DC0" w:rsidRPr="00894930" w:rsidRDefault="00894930" w:rsidP="00F327D5">
      <w:pPr>
        <w:pStyle w:val="ListParagraph"/>
        <w:numPr>
          <w:ilvl w:val="0"/>
          <w:numId w:val="46"/>
        </w:numPr>
      </w:pPr>
      <w:r>
        <w:t>l</w:t>
      </w:r>
      <w:r w:rsidR="00263DC0" w:rsidRPr="00894930">
        <w:t>ogbook evidence of experience managing anaesthesia particularly in obstetric, trauma and paediatric patients</w:t>
      </w:r>
    </w:p>
    <w:p w14:paraId="22CEC432" w14:textId="4E03BFD2" w:rsidR="00263DC0" w:rsidRPr="00894930" w:rsidRDefault="00894930" w:rsidP="00F327D5">
      <w:pPr>
        <w:pStyle w:val="ListParagraph"/>
        <w:numPr>
          <w:ilvl w:val="0"/>
          <w:numId w:val="46"/>
        </w:numPr>
      </w:pPr>
      <w:r>
        <w:t>e</w:t>
      </w:r>
      <w:r w:rsidR="00263DC0" w:rsidRPr="00894930">
        <w:t>xperience in delivering multidisciplinary team teaching and clinical anaesthesia in resource poor environment</w:t>
      </w:r>
      <w:r>
        <w:t>.</w:t>
      </w:r>
    </w:p>
    <w:p w14:paraId="71498269" w14:textId="77777777" w:rsidR="00263DC0" w:rsidRDefault="00263DC0" w:rsidP="00037223">
      <w:pPr>
        <w:pStyle w:val="Heading3"/>
      </w:pPr>
      <w:r>
        <w:t xml:space="preserve">Supervised Learning Events (SLEs) </w:t>
      </w:r>
      <w:r w:rsidRPr="001E5FAE">
        <w:t>can be used to demonstrate:</w:t>
      </w:r>
    </w:p>
    <w:p w14:paraId="2C1CE497" w14:textId="3A640DF6" w:rsidR="00263DC0" w:rsidRPr="00894930" w:rsidRDefault="000A1BE0" w:rsidP="00F327D5">
      <w:pPr>
        <w:pStyle w:val="ListParagraph"/>
        <w:numPr>
          <w:ilvl w:val="0"/>
          <w:numId w:val="47"/>
        </w:numPr>
      </w:pPr>
      <w:r>
        <w:t>a</w:t>
      </w:r>
      <w:r w:rsidR="00263DC0" w:rsidRPr="00894930">
        <w:t>bility to manage patients using draw-over or hybrid anaesthesia machine, ketamine anaesthesia</w:t>
      </w:r>
      <w:r>
        <w:t>,</w:t>
      </w:r>
      <w:r w:rsidR="00263DC0" w:rsidRPr="00894930">
        <w:t xml:space="preserve"> and resource appropriate regional or local techniques</w:t>
      </w:r>
    </w:p>
    <w:p w14:paraId="6B7A44CD" w14:textId="43C671D6" w:rsidR="00263DC0" w:rsidRPr="00894930" w:rsidRDefault="000A1BE0" w:rsidP="00F327D5">
      <w:pPr>
        <w:pStyle w:val="ListParagraph"/>
        <w:numPr>
          <w:ilvl w:val="0"/>
          <w:numId w:val="47"/>
        </w:numPr>
      </w:pPr>
      <w:r>
        <w:t>s</w:t>
      </w:r>
      <w:r w:rsidR="00263DC0" w:rsidRPr="00894930">
        <w:t>afe pre-operative management of patients presenting with undiagnosed or poorly treated chronic conditions</w:t>
      </w:r>
    </w:p>
    <w:p w14:paraId="4CAE6568" w14:textId="2AA0F42D" w:rsidR="00263DC0" w:rsidRPr="00894930" w:rsidRDefault="000A1BE0" w:rsidP="00F327D5">
      <w:pPr>
        <w:pStyle w:val="ListParagraph"/>
        <w:numPr>
          <w:ilvl w:val="0"/>
          <w:numId w:val="47"/>
        </w:numPr>
      </w:pPr>
      <w:r>
        <w:t>a</w:t>
      </w:r>
      <w:r w:rsidR="00263DC0" w:rsidRPr="00894930">
        <w:t>bility to manage the perioperative care of emergency cases including the post-operative level 2 or 3 care with available local resources, including referral</w:t>
      </w:r>
    </w:p>
    <w:p w14:paraId="59752736" w14:textId="2FD04B6F" w:rsidR="00263DC0" w:rsidRPr="00894930" w:rsidRDefault="000A1BE0" w:rsidP="00F327D5">
      <w:pPr>
        <w:pStyle w:val="ListParagraph"/>
        <w:numPr>
          <w:ilvl w:val="0"/>
          <w:numId w:val="47"/>
        </w:numPr>
      </w:pPr>
      <w:r>
        <w:t>i</w:t>
      </w:r>
      <w:r w:rsidR="00263DC0" w:rsidRPr="00894930">
        <w:t>nclusive approach to list management, leading a multidisciplinary team of mixed abilities and language</w:t>
      </w:r>
    </w:p>
    <w:p w14:paraId="7E6E3A0D" w14:textId="5680F420" w:rsidR="00263DC0" w:rsidRPr="00894930" w:rsidRDefault="00C4487F" w:rsidP="00F327D5">
      <w:pPr>
        <w:pStyle w:val="ListParagraph"/>
        <w:numPr>
          <w:ilvl w:val="0"/>
          <w:numId w:val="47"/>
        </w:numPr>
      </w:pPr>
      <w:r>
        <w:t>u</w:t>
      </w:r>
      <w:r w:rsidR="00263DC0" w:rsidRPr="00894930">
        <w:t>nderstanding of the cultural and political influences on low resource health systems</w:t>
      </w:r>
    </w:p>
    <w:p w14:paraId="65B5F317" w14:textId="7D548CF7" w:rsidR="00263DC0" w:rsidRPr="00894930" w:rsidRDefault="00C4487F" w:rsidP="00F327D5">
      <w:pPr>
        <w:pStyle w:val="ListParagraph"/>
        <w:numPr>
          <w:ilvl w:val="0"/>
          <w:numId w:val="47"/>
        </w:numPr>
      </w:pPr>
      <w:r>
        <w:t>a</w:t>
      </w:r>
      <w:r w:rsidR="00263DC0" w:rsidRPr="00894930">
        <w:t xml:space="preserve"> systematic approach to theories of change and principles of sustainable development</w:t>
      </w:r>
      <w:r>
        <w:t>.</w:t>
      </w:r>
    </w:p>
    <w:p w14:paraId="5BC0D1D9" w14:textId="77777777" w:rsidR="00263DC0" w:rsidRDefault="00263DC0" w:rsidP="00130074">
      <w:pPr>
        <w:pStyle w:val="Heading3"/>
      </w:pPr>
      <w:r w:rsidRPr="00EE34FF">
        <w:t xml:space="preserve">Personal </w:t>
      </w:r>
      <w:r>
        <w:t>A</w:t>
      </w:r>
      <w:r w:rsidRPr="00EE34FF">
        <w:t xml:space="preserve">ctivities and </w:t>
      </w:r>
      <w:r>
        <w:t>Personal R</w:t>
      </w:r>
      <w:r w:rsidRPr="00EE34FF">
        <w:t>eflections may include:</w:t>
      </w:r>
    </w:p>
    <w:p w14:paraId="0F3F55DD" w14:textId="1C506D71" w:rsidR="00263DC0" w:rsidRPr="00C4487F" w:rsidRDefault="006D008B" w:rsidP="00F327D5">
      <w:pPr>
        <w:pStyle w:val="ListParagraph"/>
        <w:numPr>
          <w:ilvl w:val="0"/>
          <w:numId w:val="47"/>
        </w:numPr>
      </w:pPr>
      <w:r>
        <w:t>a</w:t>
      </w:r>
      <w:r w:rsidR="00263DC0" w:rsidRPr="00C4487F">
        <w:t>ttendance at national and international meetings or courses related to world anaesthesia, including presenting/speaking</w:t>
      </w:r>
    </w:p>
    <w:p w14:paraId="0BCDC592" w14:textId="4A3BF3F4" w:rsidR="00263DC0" w:rsidRPr="00C4487F" w:rsidRDefault="006D008B" w:rsidP="00F327D5">
      <w:pPr>
        <w:pStyle w:val="ListParagraph"/>
        <w:numPr>
          <w:ilvl w:val="0"/>
          <w:numId w:val="47"/>
        </w:numPr>
      </w:pPr>
      <w:r>
        <w:t>d</w:t>
      </w:r>
      <w:r w:rsidR="00263DC0" w:rsidRPr="00C4487F">
        <w:t>evelopment of guidelines and policies alongside local counterparts</w:t>
      </w:r>
    </w:p>
    <w:p w14:paraId="7021340C" w14:textId="2D66A968" w:rsidR="00263DC0" w:rsidRPr="00C4487F" w:rsidRDefault="006D008B" w:rsidP="00F327D5">
      <w:pPr>
        <w:pStyle w:val="ListParagraph"/>
        <w:numPr>
          <w:ilvl w:val="0"/>
          <w:numId w:val="47"/>
        </w:numPr>
      </w:pPr>
      <w:r>
        <w:t>i</w:t>
      </w:r>
      <w:r w:rsidR="00263DC0" w:rsidRPr="00C4487F">
        <w:t>nvolvement in teaching opportunities for the multidisciplinary team</w:t>
      </w:r>
    </w:p>
    <w:p w14:paraId="44D6B189" w14:textId="2F4AE35F" w:rsidR="00263DC0" w:rsidRPr="00C4487F" w:rsidRDefault="006D008B" w:rsidP="00F327D5">
      <w:pPr>
        <w:pStyle w:val="ListParagraph"/>
        <w:numPr>
          <w:ilvl w:val="0"/>
          <w:numId w:val="47"/>
        </w:numPr>
      </w:pPr>
      <w:proofErr w:type="gramStart"/>
      <w:r>
        <w:t>t</w:t>
      </w:r>
      <w:r w:rsidR="00263DC0" w:rsidRPr="00C4487F">
        <w:t>raining</w:t>
      </w:r>
      <w:proofErr w:type="gramEnd"/>
      <w:r w:rsidR="00263DC0" w:rsidRPr="00C4487F">
        <w:t xml:space="preserve"> focused on delivery of education in low resource settings (eg SAFE)</w:t>
      </w:r>
    </w:p>
    <w:p w14:paraId="7B65B44D" w14:textId="423F3FDE" w:rsidR="00263DC0" w:rsidRPr="00C4487F" w:rsidRDefault="006D008B" w:rsidP="00F327D5">
      <w:pPr>
        <w:pStyle w:val="ListParagraph"/>
        <w:numPr>
          <w:ilvl w:val="0"/>
          <w:numId w:val="47"/>
        </w:numPr>
      </w:pPr>
      <w:r>
        <w:t>d</w:t>
      </w:r>
      <w:r w:rsidR="00263DC0" w:rsidRPr="00C4487F">
        <w:t>evelopment of skills in a foreign language</w:t>
      </w:r>
    </w:p>
    <w:p w14:paraId="07C2DE85" w14:textId="081B7A1F" w:rsidR="00263DC0" w:rsidRPr="00C4487F" w:rsidRDefault="006D008B" w:rsidP="00F327D5">
      <w:pPr>
        <w:pStyle w:val="ListParagraph"/>
        <w:numPr>
          <w:ilvl w:val="0"/>
          <w:numId w:val="47"/>
        </w:numPr>
      </w:pPr>
      <w:r>
        <w:t>u</w:t>
      </w:r>
      <w:r w:rsidR="00263DC0" w:rsidRPr="00C4487F">
        <w:t>nderstanding of the impact conscious and unconscious biases on delivery of healthcare and education to low resource settings</w:t>
      </w:r>
    </w:p>
    <w:p w14:paraId="59DF4132" w14:textId="57E172ED" w:rsidR="00263DC0" w:rsidRPr="00C4487F" w:rsidRDefault="00963EEE" w:rsidP="00F327D5">
      <w:pPr>
        <w:pStyle w:val="ListParagraph"/>
        <w:numPr>
          <w:ilvl w:val="0"/>
          <w:numId w:val="47"/>
        </w:numPr>
      </w:pPr>
      <w:proofErr w:type="gramStart"/>
      <w:r>
        <w:t>i</w:t>
      </w:r>
      <w:r w:rsidR="00263DC0" w:rsidRPr="00C4487F">
        <w:t>nvolvement</w:t>
      </w:r>
      <w:proofErr w:type="gramEnd"/>
      <w:r w:rsidR="00263DC0" w:rsidRPr="00C4487F">
        <w:t xml:space="preserve"> in organisations promoting safe global anaesthesia (e.g. World Anaesthesia Society, RCoA Global Partnerships, GASOC, MSF) </w:t>
      </w:r>
    </w:p>
    <w:p w14:paraId="64D513CC" w14:textId="77777777" w:rsidR="00263DC0" w:rsidRPr="00C4487F" w:rsidRDefault="00263DC0" w:rsidP="00F327D5">
      <w:pPr>
        <w:pStyle w:val="ListParagraph"/>
        <w:numPr>
          <w:ilvl w:val="0"/>
          <w:numId w:val="47"/>
        </w:numPr>
      </w:pPr>
      <w:r w:rsidRPr="00C4487F">
        <w:t>Diploma in Tropical Medicine and Hygiene</w:t>
      </w:r>
    </w:p>
    <w:p w14:paraId="5D6563E1" w14:textId="77777777" w:rsidR="00263DC0" w:rsidRPr="00C4487F" w:rsidRDefault="00263DC0" w:rsidP="00F327D5">
      <w:pPr>
        <w:pStyle w:val="ListParagraph"/>
        <w:numPr>
          <w:ilvl w:val="0"/>
          <w:numId w:val="47"/>
        </w:numPr>
      </w:pPr>
      <w:r w:rsidRPr="00C4487F">
        <w:t>Global Health Medicine certification (PGCert, Dip or MSc)</w:t>
      </w:r>
    </w:p>
    <w:p w14:paraId="15B5A8B9" w14:textId="4E48A6BB" w:rsidR="00263DC0" w:rsidRPr="00C4487F" w:rsidRDefault="00263DC0" w:rsidP="00F327D5">
      <w:pPr>
        <w:pStyle w:val="ListParagraph"/>
        <w:numPr>
          <w:ilvl w:val="0"/>
          <w:numId w:val="47"/>
        </w:numPr>
      </w:pPr>
      <w:r w:rsidRPr="00C4487F">
        <w:t>Diploma in the Medical Care of Catastrophes</w:t>
      </w:r>
      <w:r w:rsidR="006D008B">
        <w:t>.</w:t>
      </w:r>
    </w:p>
    <w:p w14:paraId="7D9D802B" w14:textId="6E3E788D" w:rsidR="00263DC0" w:rsidRDefault="00263DC0" w:rsidP="000E0B97">
      <w:pPr>
        <w:pStyle w:val="Heading3"/>
      </w:pPr>
      <w:r>
        <w:t>Other evidence</w:t>
      </w:r>
      <w:r w:rsidR="00307D89">
        <w:t>:</w:t>
      </w:r>
    </w:p>
    <w:p w14:paraId="1E4AEDA1" w14:textId="3A10BEBF" w:rsidR="00263DC0" w:rsidRPr="00307D89" w:rsidRDefault="00307D89" w:rsidP="00F327D5">
      <w:pPr>
        <w:pStyle w:val="ListParagraph"/>
        <w:numPr>
          <w:ilvl w:val="0"/>
          <w:numId w:val="47"/>
        </w:numPr>
      </w:pPr>
      <w:r w:rsidRPr="00307D89">
        <w:t>s</w:t>
      </w:r>
      <w:r w:rsidR="00263DC0" w:rsidRPr="00307D89">
        <w:t>atisfactory MSF</w:t>
      </w:r>
      <w:r w:rsidRPr="00307D89">
        <w:t>.</w:t>
      </w:r>
    </w:p>
    <w:p w14:paraId="621A177D" w14:textId="77777777" w:rsidR="00D93114" w:rsidRPr="00D93114" w:rsidRDefault="00D93114" w:rsidP="000E0B97">
      <w:pPr>
        <w:pStyle w:val="Heading2"/>
      </w:pPr>
      <w:r w:rsidRPr="00D93114">
        <w:t>Suggested supervision level</w:t>
      </w:r>
    </w:p>
    <w:p w14:paraId="1E03EFE0" w14:textId="77777777" w:rsidR="00D93114" w:rsidRPr="00D93114" w:rsidRDefault="00D93114" w:rsidP="00F327D5">
      <w:pPr>
        <w:pStyle w:val="ListParagraph"/>
        <w:numPr>
          <w:ilvl w:val="0"/>
          <w:numId w:val="47"/>
        </w:numPr>
      </w:pPr>
      <w:r w:rsidRPr="00D93114">
        <w:t>4 - should be able to manage independently with no supervisor involvement (although should inform consultant supervisor as appropriate to local protocols).</w:t>
      </w:r>
    </w:p>
    <w:p w14:paraId="18163992" w14:textId="77777777" w:rsidR="00D93114" w:rsidRPr="00D93114" w:rsidRDefault="00D93114" w:rsidP="000E0B97">
      <w:pPr>
        <w:pStyle w:val="Heading2"/>
      </w:pPr>
      <w:r w:rsidRPr="00D93114">
        <w:t>Cross links with other domains and capabilities</w:t>
      </w:r>
    </w:p>
    <w:p w14:paraId="27AB5DAC" w14:textId="77777777" w:rsidR="00D93114" w:rsidRPr="00FA49CE" w:rsidRDefault="00D93114" w:rsidP="00F327D5">
      <w:pPr>
        <w:pStyle w:val="ListParagraph"/>
        <w:numPr>
          <w:ilvl w:val="0"/>
          <w:numId w:val="47"/>
        </w:numPr>
      </w:pPr>
      <w:r w:rsidRPr="00FA49CE">
        <w:t>all generic professional domains of learning</w:t>
      </w:r>
    </w:p>
    <w:p w14:paraId="74355BD5" w14:textId="77777777" w:rsidR="00D93114" w:rsidRPr="000E0B97" w:rsidRDefault="00D93114" w:rsidP="00F327D5">
      <w:pPr>
        <w:pStyle w:val="ListParagraph"/>
        <w:numPr>
          <w:ilvl w:val="0"/>
          <w:numId w:val="47"/>
        </w:numPr>
        <w:rPr>
          <w:i/>
          <w:iCs/>
        </w:rPr>
      </w:pPr>
      <w:r w:rsidRPr="000E0B97">
        <w:rPr>
          <w:i/>
          <w:iCs/>
        </w:rPr>
        <w:t>Perioperative Medicine and Health Promotion</w:t>
      </w:r>
    </w:p>
    <w:p w14:paraId="3E10FE1A" w14:textId="79B9CCEB" w:rsidR="00D93114" w:rsidRPr="000E0B97" w:rsidRDefault="00D93114" w:rsidP="00F327D5">
      <w:pPr>
        <w:pStyle w:val="ListParagraph"/>
        <w:numPr>
          <w:ilvl w:val="0"/>
          <w:numId w:val="47"/>
        </w:numPr>
        <w:rPr>
          <w:i/>
          <w:iCs/>
        </w:rPr>
      </w:pPr>
      <w:r w:rsidRPr="000E0B97">
        <w:rPr>
          <w:i/>
          <w:iCs/>
        </w:rPr>
        <w:t>General Anaesthesia</w:t>
      </w:r>
    </w:p>
    <w:p w14:paraId="67F75BAA" w14:textId="5F972AB4" w:rsidR="00E42C5F" w:rsidRPr="000E0B97" w:rsidRDefault="00E42C5F" w:rsidP="00F327D5">
      <w:pPr>
        <w:pStyle w:val="ListParagraph"/>
        <w:numPr>
          <w:ilvl w:val="0"/>
          <w:numId w:val="47"/>
        </w:numPr>
        <w:rPr>
          <w:i/>
          <w:iCs/>
        </w:rPr>
      </w:pPr>
      <w:r w:rsidRPr="000E0B97">
        <w:rPr>
          <w:i/>
          <w:iCs/>
        </w:rPr>
        <w:t>Regional Anaesthesia</w:t>
      </w:r>
    </w:p>
    <w:p w14:paraId="76A3B299" w14:textId="5665D844" w:rsidR="00307D89" w:rsidRPr="000E0B97" w:rsidRDefault="00B15E39" w:rsidP="00F327D5">
      <w:pPr>
        <w:pStyle w:val="ListParagraph"/>
        <w:numPr>
          <w:ilvl w:val="0"/>
          <w:numId w:val="47"/>
        </w:numPr>
        <w:rPr>
          <w:i/>
          <w:iCs/>
          <w:sz w:val="22"/>
          <w:szCs w:val="22"/>
        </w:rPr>
      </w:pPr>
      <w:r w:rsidRPr="000E0B97">
        <w:rPr>
          <w:i/>
          <w:iCs/>
        </w:rPr>
        <w:t>Pain</w:t>
      </w:r>
    </w:p>
    <w:p w14:paraId="4F079097" w14:textId="77777777" w:rsidR="00805DD2" w:rsidRDefault="00805DD2">
      <w:pPr>
        <w:spacing w:before="0" w:after="0" w:line="240" w:lineRule="auto"/>
        <w:rPr>
          <w:rFonts w:eastAsiaTheme="majorEastAsia" w:cstheme="majorBidi"/>
          <w:b/>
          <w:color w:val="291F51"/>
          <w:sz w:val="24"/>
          <w:szCs w:val="22"/>
          <w:lang w:val="en-GB"/>
        </w:rPr>
      </w:pPr>
      <w:r>
        <w:br w:type="page"/>
      </w:r>
    </w:p>
    <w:p w14:paraId="6B0D4C7F" w14:textId="369F571F" w:rsidR="00BB188F" w:rsidRPr="0064156A" w:rsidRDefault="00B548FD" w:rsidP="00805DD2">
      <w:pPr>
        <w:pStyle w:val="Heading1"/>
      </w:pPr>
      <w:bookmarkStart w:id="16" w:name="_Toc81301327"/>
      <w:r>
        <w:t xml:space="preserve">Military </w:t>
      </w:r>
      <w:r w:rsidR="00274BFB">
        <w:t>A</w:t>
      </w:r>
      <w:r>
        <w:t>naesthesia</w:t>
      </w:r>
      <w:bookmarkEnd w:id="16"/>
    </w:p>
    <w:p w14:paraId="4EB4B9A9" w14:textId="5B765B1D" w:rsidR="001C7667" w:rsidRDefault="001C7667" w:rsidP="005F785A">
      <w:pPr>
        <w:pStyle w:val="Heading2"/>
      </w:pPr>
      <w:r w:rsidRPr="001C7667">
        <w:rPr>
          <w:noProof/>
          <w:lang w:val="en-US"/>
        </w:rPr>
        <w:drawing>
          <wp:inline distT="0" distB="0" distL="0" distR="0" wp14:anchorId="07FCE7B2" wp14:editId="322A5BC5">
            <wp:extent cx="6639243" cy="724363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26">
                      <a:extLst>
                        <a:ext uri="{28A0092B-C50C-407E-A947-70E740481C1C}">
                          <a14:useLocalDpi xmlns:a14="http://schemas.microsoft.com/office/drawing/2010/main" val="0"/>
                        </a:ext>
                      </a:extLst>
                    </a:blip>
                    <a:srcRect t="2072" b="3515"/>
                    <a:stretch/>
                  </pic:blipFill>
                  <pic:spPr bwMode="auto">
                    <a:xfrm>
                      <a:off x="0" y="0"/>
                      <a:ext cx="6639560" cy="7243985"/>
                    </a:xfrm>
                    <a:prstGeom prst="rect">
                      <a:avLst/>
                    </a:prstGeom>
                    <a:noFill/>
                    <a:ln>
                      <a:noFill/>
                    </a:ln>
                    <a:extLst>
                      <a:ext uri="{53640926-AAD7-44d8-BBD7-CCE9431645EC}">
                        <a14:shadowObscured xmlns:a14="http://schemas.microsoft.com/office/drawing/2010/main"/>
                      </a:ext>
                    </a:extLst>
                  </pic:spPr>
                </pic:pic>
              </a:graphicData>
            </a:graphic>
          </wp:inline>
        </w:drawing>
      </w:r>
    </w:p>
    <w:p w14:paraId="3912B65A" w14:textId="2EF6D777" w:rsidR="00AE31D0" w:rsidRDefault="00AE31D0" w:rsidP="005F785A">
      <w:pPr>
        <w:pStyle w:val="Heading2"/>
      </w:pPr>
      <w:r>
        <w:t>Examples of Evidence</w:t>
      </w:r>
    </w:p>
    <w:p w14:paraId="1DEA7A75" w14:textId="3E67D3F0" w:rsidR="00AE31D0" w:rsidRDefault="00AE31D0" w:rsidP="005F785A">
      <w:pPr>
        <w:pStyle w:val="Heading3"/>
      </w:pPr>
      <w:r>
        <w:t xml:space="preserve">Experience </w:t>
      </w:r>
      <w:r w:rsidR="005F785A">
        <w:t>and l</w:t>
      </w:r>
      <w:r>
        <w:t>ogbook</w:t>
      </w:r>
      <w:r w:rsidR="005F785A">
        <w:t>:</w:t>
      </w:r>
    </w:p>
    <w:p w14:paraId="47689339" w14:textId="7B7850A3" w:rsidR="00AE31D0" w:rsidRDefault="005F785A" w:rsidP="00F327D5">
      <w:pPr>
        <w:pStyle w:val="ListParagraph"/>
        <w:numPr>
          <w:ilvl w:val="0"/>
          <w:numId w:val="48"/>
        </w:numPr>
      </w:pPr>
      <w:r>
        <w:t>a</w:t>
      </w:r>
      <w:r w:rsidR="00AE31D0">
        <w:t xml:space="preserve"> wide range of cases including major trauma, management of </w:t>
      </w:r>
      <w:proofErr w:type="spellStart"/>
      <w:r w:rsidR="00AE31D0">
        <w:t>haemorrhage</w:t>
      </w:r>
      <w:proofErr w:type="spellEnd"/>
      <w:r w:rsidR="00AE31D0">
        <w:t xml:space="preserve"> and massive blood transfusion, regional anaesthesia (particularly in trauma) and inter-hospital critical care transfers.</w:t>
      </w:r>
    </w:p>
    <w:p w14:paraId="14444A4C" w14:textId="77777777" w:rsidR="00AE31D0" w:rsidRDefault="00AE31D0" w:rsidP="00124099">
      <w:pPr>
        <w:pStyle w:val="Heading3"/>
      </w:pPr>
      <w:r>
        <w:t xml:space="preserve">Supervised Learning Events (SLEs) </w:t>
      </w:r>
      <w:r w:rsidRPr="001E5FAE">
        <w:t>can be used to demonstrate:</w:t>
      </w:r>
    </w:p>
    <w:p w14:paraId="1AE307B3" w14:textId="7BB2A4F4" w:rsidR="00AE31D0" w:rsidRDefault="00124099" w:rsidP="00F327D5">
      <w:pPr>
        <w:pStyle w:val="ListParagraph"/>
        <w:numPr>
          <w:ilvl w:val="0"/>
          <w:numId w:val="48"/>
        </w:numPr>
      </w:pPr>
      <w:r>
        <w:t>a</w:t>
      </w:r>
      <w:r w:rsidR="00AE31D0">
        <w:t>bility to manage the resuscitation and anaesthesia requirements of patients suffering major trauma</w:t>
      </w:r>
    </w:p>
    <w:p w14:paraId="12AB1973" w14:textId="0F6F2406" w:rsidR="00AE31D0" w:rsidRDefault="00124099" w:rsidP="00F327D5">
      <w:pPr>
        <w:pStyle w:val="ListParagraph"/>
        <w:numPr>
          <w:ilvl w:val="0"/>
          <w:numId w:val="48"/>
        </w:numPr>
      </w:pPr>
      <w:r>
        <w:t>t</w:t>
      </w:r>
      <w:r w:rsidR="00AE31D0">
        <w:t xml:space="preserve">he management of resuscitation in major </w:t>
      </w:r>
      <w:proofErr w:type="spellStart"/>
      <w:r w:rsidR="00AE31D0">
        <w:t>haemorrhage</w:t>
      </w:r>
      <w:proofErr w:type="spellEnd"/>
      <w:r w:rsidR="00AE31D0">
        <w:t xml:space="preserve"> including massive blood transfusion</w:t>
      </w:r>
    </w:p>
    <w:p w14:paraId="48FC05D4" w14:textId="25E521D6" w:rsidR="00AE31D0" w:rsidRDefault="004C004B" w:rsidP="00F327D5">
      <w:pPr>
        <w:pStyle w:val="ListParagraph"/>
        <w:numPr>
          <w:ilvl w:val="0"/>
          <w:numId w:val="48"/>
        </w:numPr>
      </w:pPr>
      <w:r>
        <w:t>a</w:t>
      </w:r>
      <w:r w:rsidR="00AE31D0">
        <w:t>bility to use deployed anaesthetic equipment</w:t>
      </w:r>
    </w:p>
    <w:p w14:paraId="07786093" w14:textId="2C4D2850" w:rsidR="00AE31D0" w:rsidRDefault="004C004B" w:rsidP="00F327D5">
      <w:pPr>
        <w:pStyle w:val="ListParagraph"/>
        <w:numPr>
          <w:ilvl w:val="0"/>
          <w:numId w:val="48"/>
        </w:numPr>
      </w:pPr>
      <w:r>
        <w:t>u</w:t>
      </w:r>
      <w:r w:rsidR="00AE31D0">
        <w:t>nderstanding of the operational patient care pathway.</w:t>
      </w:r>
    </w:p>
    <w:p w14:paraId="7941AD20" w14:textId="77777777" w:rsidR="00AE31D0" w:rsidRDefault="00AE31D0" w:rsidP="004C004B">
      <w:pPr>
        <w:pStyle w:val="Heading3"/>
      </w:pPr>
      <w:r w:rsidRPr="00EE34FF">
        <w:t xml:space="preserve">Personal </w:t>
      </w:r>
      <w:r>
        <w:t>A</w:t>
      </w:r>
      <w:r w:rsidRPr="00EE34FF">
        <w:t xml:space="preserve">ctivities and </w:t>
      </w:r>
      <w:r>
        <w:t>Personal R</w:t>
      </w:r>
      <w:r w:rsidRPr="00EE34FF">
        <w:t>eflections may include:</w:t>
      </w:r>
    </w:p>
    <w:p w14:paraId="679B9983" w14:textId="3F8FF614" w:rsidR="00AE31D0" w:rsidRDefault="003370BC" w:rsidP="00F327D5">
      <w:pPr>
        <w:pStyle w:val="ListParagraph"/>
        <w:numPr>
          <w:ilvl w:val="0"/>
          <w:numId w:val="48"/>
        </w:numPr>
      </w:pPr>
      <w:r>
        <w:t>n</w:t>
      </w:r>
      <w:r w:rsidR="00AE31D0">
        <w:t xml:space="preserve">ational and international meetings related to military anaesthesia </w:t>
      </w:r>
    </w:p>
    <w:p w14:paraId="575D1E37" w14:textId="03B1E3DD" w:rsidR="00AE31D0" w:rsidRDefault="003370BC" w:rsidP="00F327D5">
      <w:pPr>
        <w:pStyle w:val="ListParagraph"/>
        <w:numPr>
          <w:ilvl w:val="0"/>
          <w:numId w:val="48"/>
        </w:numPr>
      </w:pPr>
      <w:proofErr w:type="gramStart"/>
      <w:r>
        <w:t>p</w:t>
      </w:r>
      <w:r w:rsidR="00AE31D0">
        <w:t>resentation</w:t>
      </w:r>
      <w:proofErr w:type="gramEnd"/>
      <w:r w:rsidR="00AE31D0">
        <w:t xml:space="preserve"> at relevant meeting eg abstract or free paper</w:t>
      </w:r>
    </w:p>
    <w:p w14:paraId="2A5D05D7" w14:textId="62A0D548" w:rsidR="00AE31D0" w:rsidRDefault="003370BC" w:rsidP="00F327D5">
      <w:pPr>
        <w:pStyle w:val="ListParagraph"/>
        <w:numPr>
          <w:ilvl w:val="0"/>
          <w:numId w:val="48"/>
        </w:numPr>
      </w:pPr>
      <w:r>
        <w:t>d</w:t>
      </w:r>
      <w:r w:rsidR="00AE31D0">
        <w:t xml:space="preserve">evelopment of guidelines and policies </w:t>
      </w:r>
    </w:p>
    <w:p w14:paraId="4DB5C51F" w14:textId="1199CD3D" w:rsidR="00AE31D0" w:rsidRDefault="003370BC" w:rsidP="00F327D5">
      <w:pPr>
        <w:pStyle w:val="ListParagraph"/>
        <w:numPr>
          <w:ilvl w:val="0"/>
          <w:numId w:val="48"/>
        </w:numPr>
      </w:pPr>
      <w:r>
        <w:t>l</w:t>
      </w:r>
      <w:r w:rsidR="00AE31D0">
        <w:t xml:space="preserve">eadership of QI projects related to military anaesthesia </w:t>
      </w:r>
    </w:p>
    <w:p w14:paraId="5158230F" w14:textId="00729664" w:rsidR="00AE31D0" w:rsidRDefault="003370BC" w:rsidP="00F327D5">
      <w:pPr>
        <w:pStyle w:val="ListParagraph"/>
        <w:numPr>
          <w:ilvl w:val="0"/>
          <w:numId w:val="48"/>
        </w:numPr>
      </w:pPr>
      <w:r>
        <w:t>l</w:t>
      </w:r>
      <w:r w:rsidR="00AE31D0">
        <w:t xml:space="preserve">eadership training </w:t>
      </w:r>
    </w:p>
    <w:p w14:paraId="3D45C666" w14:textId="6E2BFB06" w:rsidR="00AE31D0" w:rsidRDefault="003370BC" w:rsidP="00F327D5">
      <w:pPr>
        <w:pStyle w:val="ListParagraph"/>
        <w:numPr>
          <w:ilvl w:val="0"/>
          <w:numId w:val="48"/>
        </w:numPr>
      </w:pPr>
      <w:r>
        <w:t>s</w:t>
      </w:r>
      <w:r w:rsidR="00AE31D0">
        <w:t>imulation training</w:t>
      </w:r>
    </w:p>
    <w:p w14:paraId="38D909A0" w14:textId="1AE854B6" w:rsidR="00AE31D0" w:rsidRPr="003370BC" w:rsidRDefault="003370BC" w:rsidP="00F327D5">
      <w:pPr>
        <w:pStyle w:val="ListParagraph"/>
        <w:numPr>
          <w:ilvl w:val="0"/>
          <w:numId w:val="48"/>
        </w:numPr>
        <w:rPr>
          <w:lang w:val="en-GB"/>
        </w:rPr>
      </w:pPr>
      <w:r>
        <w:rPr>
          <w:lang w:val="en-GB"/>
        </w:rPr>
        <w:t>a</w:t>
      </w:r>
      <w:r w:rsidR="00AE31D0" w:rsidRPr="003370BC">
        <w:rPr>
          <w:lang w:val="en-GB"/>
        </w:rPr>
        <w:t>ttending the Military Operational Surgical Team Training (MOSTT) Course, the Defence Anaesthesia Simulation Course (DASC), the Medical Emergency Response Team (MERT) Course and the CBRN Clinical Course</w:t>
      </w:r>
    </w:p>
    <w:p w14:paraId="79531F68" w14:textId="3A26F7BB" w:rsidR="00AE31D0" w:rsidRDefault="00F90291" w:rsidP="00F327D5">
      <w:pPr>
        <w:pStyle w:val="ListParagraph"/>
        <w:numPr>
          <w:ilvl w:val="0"/>
          <w:numId w:val="48"/>
        </w:numPr>
      </w:pPr>
      <w:r>
        <w:rPr>
          <w:lang w:val="en-GB"/>
        </w:rPr>
        <w:t>d</w:t>
      </w:r>
      <w:r w:rsidR="00AE31D0" w:rsidRPr="003370BC">
        <w:rPr>
          <w:lang w:val="en-GB"/>
        </w:rPr>
        <w:t>eployment on operations and exercises in Land, Air and Maritime Medical Treatment Facilities (MTFs).</w:t>
      </w:r>
    </w:p>
    <w:p w14:paraId="70721467" w14:textId="60376E9F" w:rsidR="00AE31D0" w:rsidRDefault="00AE31D0" w:rsidP="00F90291">
      <w:pPr>
        <w:pStyle w:val="Heading3"/>
      </w:pPr>
      <w:r>
        <w:t>Other evidence</w:t>
      </w:r>
      <w:r w:rsidR="00F90291">
        <w:t>:</w:t>
      </w:r>
    </w:p>
    <w:p w14:paraId="189F6B3D" w14:textId="4C5ECAD1" w:rsidR="00AE31D0" w:rsidRPr="00F90291" w:rsidRDefault="00F90291" w:rsidP="00F327D5">
      <w:pPr>
        <w:pStyle w:val="ListParagraph"/>
        <w:numPr>
          <w:ilvl w:val="0"/>
          <w:numId w:val="48"/>
        </w:numPr>
        <w:spacing w:after="160" w:line="259" w:lineRule="auto"/>
        <w:rPr>
          <w:rFonts w:asciiTheme="majorHAnsi" w:hAnsiTheme="majorHAnsi"/>
          <w:sz w:val="18"/>
          <w:szCs w:val="18"/>
        </w:rPr>
      </w:pPr>
      <w:r>
        <w:t>s</w:t>
      </w:r>
      <w:r w:rsidR="00AE31D0">
        <w:t>atisfactory MSF</w:t>
      </w:r>
      <w:r>
        <w:t>.</w:t>
      </w:r>
    </w:p>
    <w:p w14:paraId="36E1AF5E" w14:textId="77777777" w:rsidR="00AE31D0" w:rsidRDefault="00AE31D0" w:rsidP="00F90291">
      <w:pPr>
        <w:pStyle w:val="Heading2"/>
      </w:pPr>
      <w:r>
        <w:t>Supervision level</w:t>
      </w:r>
    </w:p>
    <w:p w14:paraId="3CC061C5" w14:textId="77777777" w:rsidR="004635DC" w:rsidRPr="00D93114" w:rsidRDefault="004635DC" w:rsidP="00F327D5">
      <w:pPr>
        <w:pStyle w:val="ListParagraph"/>
        <w:numPr>
          <w:ilvl w:val="0"/>
          <w:numId w:val="47"/>
        </w:numPr>
      </w:pPr>
      <w:r w:rsidRPr="00D93114">
        <w:t>4 - should be able to manage independently with no supervisor involvement (although should inform consultant supervisor as appropriate to local protocols).</w:t>
      </w:r>
    </w:p>
    <w:p w14:paraId="3AD22A76" w14:textId="77777777" w:rsidR="00AE31D0" w:rsidRDefault="00AE31D0" w:rsidP="004635DC">
      <w:pPr>
        <w:pStyle w:val="Heading2"/>
      </w:pPr>
      <w:r>
        <w:t>Cross links with other domains and capabilities</w:t>
      </w:r>
    </w:p>
    <w:p w14:paraId="7C85261B" w14:textId="77777777" w:rsidR="000C107C" w:rsidRPr="00FA49CE" w:rsidRDefault="000C107C" w:rsidP="00F327D5">
      <w:pPr>
        <w:pStyle w:val="ListParagraph"/>
        <w:numPr>
          <w:ilvl w:val="0"/>
          <w:numId w:val="47"/>
        </w:numPr>
      </w:pPr>
      <w:r w:rsidRPr="00FA49CE">
        <w:t>all generic professional domains of learning</w:t>
      </w:r>
    </w:p>
    <w:p w14:paraId="1B13DDD6" w14:textId="77777777" w:rsidR="000C107C" w:rsidRPr="000E0B97" w:rsidRDefault="000C107C" w:rsidP="00F327D5">
      <w:pPr>
        <w:pStyle w:val="ListParagraph"/>
        <w:numPr>
          <w:ilvl w:val="0"/>
          <w:numId w:val="47"/>
        </w:numPr>
        <w:rPr>
          <w:i/>
          <w:iCs/>
        </w:rPr>
      </w:pPr>
      <w:r w:rsidRPr="000E0B97">
        <w:rPr>
          <w:i/>
          <w:iCs/>
        </w:rPr>
        <w:t>Perioperative Medicine and Health Promotion</w:t>
      </w:r>
    </w:p>
    <w:p w14:paraId="64321050" w14:textId="77777777" w:rsidR="000C107C" w:rsidRPr="000E0B97" w:rsidRDefault="000C107C" w:rsidP="00F327D5">
      <w:pPr>
        <w:pStyle w:val="ListParagraph"/>
        <w:numPr>
          <w:ilvl w:val="0"/>
          <w:numId w:val="47"/>
        </w:numPr>
        <w:rPr>
          <w:i/>
          <w:iCs/>
        </w:rPr>
      </w:pPr>
      <w:r w:rsidRPr="000E0B97">
        <w:rPr>
          <w:i/>
          <w:iCs/>
        </w:rPr>
        <w:t>General Anaesthesia</w:t>
      </w:r>
    </w:p>
    <w:p w14:paraId="05383D76" w14:textId="0EC1B62D" w:rsidR="00266096" w:rsidRPr="000E0B97" w:rsidRDefault="00266096" w:rsidP="00F327D5">
      <w:pPr>
        <w:pStyle w:val="ListParagraph"/>
        <w:numPr>
          <w:ilvl w:val="0"/>
          <w:numId w:val="47"/>
        </w:numPr>
        <w:rPr>
          <w:i/>
          <w:iCs/>
          <w:sz w:val="22"/>
          <w:szCs w:val="22"/>
        </w:rPr>
      </w:pPr>
      <w:r>
        <w:rPr>
          <w:i/>
          <w:iCs/>
        </w:rPr>
        <w:t>Intensive Care</w:t>
      </w:r>
    </w:p>
    <w:p w14:paraId="250AC0B2" w14:textId="77777777" w:rsidR="00712222" w:rsidRDefault="00712222">
      <w:pPr>
        <w:spacing w:before="0" w:after="0" w:line="240" w:lineRule="auto"/>
        <w:rPr>
          <w:rFonts w:eastAsiaTheme="majorEastAsia" w:cstheme="majorBidi"/>
          <w:b/>
          <w:color w:val="291F51"/>
          <w:sz w:val="24"/>
          <w:szCs w:val="22"/>
          <w:lang w:val="en-GB"/>
        </w:rPr>
      </w:pPr>
      <w:r>
        <w:br w:type="page"/>
      </w:r>
    </w:p>
    <w:p w14:paraId="1EE7A676" w14:textId="2D00970D" w:rsidR="00BB188F" w:rsidRPr="000C69BD" w:rsidRDefault="00B548FD" w:rsidP="00712222">
      <w:pPr>
        <w:pStyle w:val="Heading1"/>
      </w:pPr>
      <w:bookmarkStart w:id="17" w:name="_Toc81301328"/>
      <w:r>
        <w:t>Obstetric</w:t>
      </w:r>
      <w:r w:rsidR="00BB188F" w:rsidRPr="000C69BD">
        <w:t xml:space="preserve"> </w:t>
      </w:r>
      <w:r w:rsidR="007E77ED">
        <w:t>A</w:t>
      </w:r>
      <w:r w:rsidR="00BB188F" w:rsidRPr="000C69BD">
        <w:t>naesthesia</w:t>
      </w:r>
      <w:bookmarkEnd w:id="17"/>
    </w:p>
    <w:p w14:paraId="088D7E0B" w14:textId="296B7385" w:rsidR="00764173" w:rsidRDefault="00764173" w:rsidP="007E4569">
      <w:pPr>
        <w:pStyle w:val="Heading2"/>
      </w:pPr>
      <w:r w:rsidRPr="00764173">
        <w:rPr>
          <w:noProof/>
          <w:lang w:val="en-US"/>
        </w:rPr>
        <w:drawing>
          <wp:inline distT="0" distB="0" distL="0" distR="0" wp14:anchorId="6333F68B" wp14:editId="0B84E460">
            <wp:extent cx="6639122" cy="516834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27">
                      <a:extLst>
                        <a:ext uri="{28A0092B-C50C-407E-A947-70E740481C1C}">
                          <a14:useLocalDpi xmlns:a14="http://schemas.microsoft.com/office/drawing/2010/main" val="0"/>
                        </a:ext>
                      </a:extLst>
                    </a:blip>
                    <a:srcRect t="2841" b="4821"/>
                    <a:stretch/>
                  </pic:blipFill>
                  <pic:spPr bwMode="auto">
                    <a:xfrm>
                      <a:off x="0" y="0"/>
                      <a:ext cx="6639560" cy="5168689"/>
                    </a:xfrm>
                    <a:prstGeom prst="rect">
                      <a:avLst/>
                    </a:prstGeom>
                    <a:noFill/>
                    <a:ln>
                      <a:noFill/>
                    </a:ln>
                    <a:extLst>
                      <a:ext uri="{53640926-AAD7-44d8-BBD7-CCE9431645EC}">
                        <a14:shadowObscured xmlns:a14="http://schemas.microsoft.com/office/drawing/2010/main"/>
                      </a:ext>
                    </a:extLst>
                  </pic:spPr>
                </pic:pic>
              </a:graphicData>
            </a:graphic>
          </wp:inline>
        </w:drawing>
      </w:r>
    </w:p>
    <w:p w14:paraId="3D06781D" w14:textId="22E00E33" w:rsidR="007E4569" w:rsidRDefault="007E4569" w:rsidP="007E4569">
      <w:pPr>
        <w:pStyle w:val="Heading2"/>
      </w:pPr>
      <w:r>
        <w:t>Examples of evidence</w:t>
      </w:r>
    </w:p>
    <w:p w14:paraId="3C3AC654" w14:textId="2ECA3DED" w:rsidR="007E4569" w:rsidRDefault="007E4569" w:rsidP="007E4569">
      <w:pPr>
        <w:pStyle w:val="Heading3"/>
      </w:pPr>
      <w:r>
        <w:t>Experience and logbook:</w:t>
      </w:r>
    </w:p>
    <w:p w14:paraId="35D75D88" w14:textId="0292CCDE" w:rsidR="007E4569" w:rsidRDefault="00B37E96" w:rsidP="00F327D5">
      <w:pPr>
        <w:pStyle w:val="ListParagraph"/>
        <w:numPr>
          <w:ilvl w:val="0"/>
          <w:numId w:val="50"/>
        </w:numPr>
      </w:pPr>
      <w:r>
        <w:t>e</w:t>
      </w:r>
      <w:r w:rsidR="007E4569">
        <w:t>xperience in obstetric unit with wide range of cases including mothers with complex medical needs and high dependency unit caring for obstetric patients</w:t>
      </w:r>
    </w:p>
    <w:p w14:paraId="222BFC28" w14:textId="27555B72" w:rsidR="007E4569" w:rsidRPr="0046171D" w:rsidRDefault="00B37E96" w:rsidP="00F327D5">
      <w:pPr>
        <w:pStyle w:val="ListParagraph"/>
        <w:numPr>
          <w:ilvl w:val="0"/>
          <w:numId w:val="50"/>
        </w:numPr>
      </w:pPr>
      <w:r>
        <w:t>e</w:t>
      </w:r>
      <w:r w:rsidR="007E4569">
        <w:t>xposure to multi-disciplinary team (MDT)meetings and obstetric management meetings</w:t>
      </w:r>
      <w:r>
        <w:t>.</w:t>
      </w:r>
    </w:p>
    <w:p w14:paraId="0C754487" w14:textId="77777777" w:rsidR="007E4569" w:rsidRPr="006F50D3" w:rsidRDefault="007E4569" w:rsidP="00B37E96">
      <w:pPr>
        <w:pStyle w:val="Heading3"/>
      </w:pPr>
      <w:r w:rsidRPr="006F50D3">
        <w:t>Supervised Learning Events (SLEs) can be used to demonstrate:</w:t>
      </w:r>
    </w:p>
    <w:p w14:paraId="09D2B927" w14:textId="7F09B142" w:rsidR="007E4569" w:rsidRPr="00B37E96" w:rsidRDefault="008D0588" w:rsidP="00F327D5">
      <w:pPr>
        <w:pStyle w:val="ListParagraph"/>
        <w:numPr>
          <w:ilvl w:val="0"/>
          <w:numId w:val="50"/>
        </w:numPr>
        <w:rPr>
          <w:rFonts w:cstheme="majorHAnsi"/>
        </w:rPr>
      </w:pPr>
      <w:r>
        <w:t>p</w:t>
      </w:r>
      <w:r w:rsidR="007E4569" w:rsidRPr="006F50D3">
        <w:t>re-operative assessment for high</w:t>
      </w:r>
      <w:r>
        <w:t>-</w:t>
      </w:r>
      <w:r w:rsidR="007E4569" w:rsidRPr="006F50D3">
        <w:t>risk cases</w:t>
      </w:r>
      <w:r w:rsidR="007E4569" w:rsidRPr="00B37E96">
        <w:rPr>
          <w:rFonts w:cstheme="majorHAnsi"/>
        </w:rPr>
        <w:t xml:space="preserve"> </w:t>
      </w:r>
    </w:p>
    <w:p w14:paraId="7415B2EE" w14:textId="4B1B7F30" w:rsidR="007E4569" w:rsidRPr="00B37E96" w:rsidRDefault="008D0588" w:rsidP="00F327D5">
      <w:pPr>
        <w:pStyle w:val="ListParagraph"/>
        <w:numPr>
          <w:ilvl w:val="0"/>
          <w:numId w:val="50"/>
        </w:numPr>
        <w:rPr>
          <w:rFonts w:cstheme="majorHAnsi"/>
        </w:rPr>
      </w:pPr>
      <w:r>
        <w:rPr>
          <w:rFonts w:cstheme="majorHAnsi"/>
        </w:rPr>
        <w:t>u</w:t>
      </w:r>
      <w:r w:rsidR="007E4569" w:rsidRPr="00B37E96">
        <w:rPr>
          <w:rFonts w:cstheme="majorHAnsi"/>
        </w:rPr>
        <w:t>nderstanding and knowledge of difficult airway management in obstetric cases</w:t>
      </w:r>
    </w:p>
    <w:p w14:paraId="7F7E4347" w14:textId="71D6C5E7" w:rsidR="007E4569" w:rsidRPr="00B37E96" w:rsidRDefault="008D0588" w:rsidP="00F327D5">
      <w:pPr>
        <w:pStyle w:val="ListParagraph"/>
        <w:numPr>
          <w:ilvl w:val="0"/>
          <w:numId w:val="50"/>
        </w:numPr>
        <w:rPr>
          <w:rFonts w:cstheme="majorHAnsi"/>
        </w:rPr>
      </w:pPr>
      <w:r>
        <w:rPr>
          <w:rFonts w:cstheme="majorHAnsi"/>
        </w:rPr>
        <w:t>m</w:t>
      </w:r>
      <w:r w:rsidR="007E4569" w:rsidRPr="00B37E96">
        <w:rPr>
          <w:rFonts w:cstheme="majorHAnsi"/>
        </w:rPr>
        <w:t xml:space="preserve">anagement of obstetric emergencies </w:t>
      </w:r>
    </w:p>
    <w:p w14:paraId="29E7ED83" w14:textId="7545F3A6" w:rsidR="007E4569" w:rsidRPr="00B37E96" w:rsidRDefault="008D0588" w:rsidP="00F327D5">
      <w:pPr>
        <w:pStyle w:val="ListParagraph"/>
        <w:numPr>
          <w:ilvl w:val="0"/>
          <w:numId w:val="50"/>
        </w:numPr>
        <w:rPr>
          <w:rFonts w:cstheme="majorHAnsi"/>
        </w:rPr>
      </w:pPr>
      <w:r>
        <w:rPr>
          <w:rFonts w:cstheme="majorHAnsi"/>
        </w:rPr>
        <w:t>m</w:t>
      </w:r>
      <w:r w:rsidR="007E4569" w:rsidRPr="00B37E96">
        <w:rPr>
          <w:rFonts w:cstheme="majorHAnsi"/>
        </w:rPr>
        <w:t xml:space="preserve">anagement of critically ill </w:t>
      </w:r>
      <w:proofErr w:type="spellStart"/>
      <w:r w:rsidR="007E4569" w:rsidRPr="00B37E96">
        <w:rPr>
          <w:rFonts w:cstheme="majorHAnsi"/>
        </w:rPr>
        <w:t>parturients</w:t>
      </w:r>
      <w:proofErr w:type="spellEnd"/>
    </w:p>
    <w:p w14:paraId="418F71AA" w14:textId="1B13E7CF" w:rsidR="007E4569" w:rsidRPr="00B37E96" w:rsidRDefault="008D0588" w:rsidP="00F327D5">
      <w:pPr>
        <w:pStyle w:val="ListParagraph"/>
        <w:numPr>
          <w:ilvl w:val="0"/>
          <w:numId w:val="50"/>
        </w:numPr>
        <w:rPr>
          <w:rFonts w:cstheme="majorHAnsi"/>
        </w:rPr>
      </w:pPr>
      <w:r>
        <w:rPr>
          <w:rFonts w:cstheme="majorHAnsi"/>
        </w:rPr>
        <w:t>a</w:t>
      </w:r>
      <w:r w:rsidR="007E4569" w:rsidRPr="00B37E96">
        <w:rPr>
          <w:rFonts w:cstheme="majorHAnsi"/>
        </w:rPr>
        <w:t>bility to manage and provide safe and effective anaesthesia and analgesia for obstetric patients in the elective and emergency setting</w:t>
      </w:r>
    </w:p>
    <w:p w14:paraId="37084DA4" w14:textId="07D45367" w:rsidR="007E4569" w:rsidRPr="00B37E96" w:rsidRDefault="008D0588" w:rsidP="00F327D5">
      <w:pPr>
        <w:pStyle w:val="ListParagraph"/>
        <w:numPr>
          <w:ilvl w:val="0"/>
          <w:numId w:val="50"/>
        </w:numPr>
        <w:rPr>
          <w:rFonts w:cstheme="majorHAnsi"/>
        </w:rPr>
      </w:pPr>
      <w:r>
        <w:rPr>
          <w:rFonts w:cstheme="majorHAnsi"/>
        </w:rPr>
        <w:t>el</w:t>
      </w:r>
      <w:r w:rsidR="007E4569" w:rsidRPr="00B37E96">
        <w:rPr>
          <w:rFonts w:cstheme="majorHAnsi"/>
        </w:rPr>
        <w:t>ective Caesarean section list management</w:t>
      </w:r>
    </w:p>
    <w:p w14:paraId="54975FF9" w14:textId="043759A7" w:rsidR="007E4569" w:rsidRPr="00B37E96" w:rsidRDefault="000F55B1" w:rsidP="00F327D5">
      <w:pPr>
        <w:pStyle w:val="ListParagraph"/>
        <w:numPr>
          <w:ilvl w:val="0"/>
          <w:numId w:val="50"/>
        </w:numPr>
        <w:rPr>
          <w:rFonts w:cstheme="majorHAnsi"/>
        </w:rPr>
      </w:pPr>
      <w:proofErr w:type="spellStart"/>
      <w:r>
        <w:rPr>
          <w:rFonts w:cstheme="majorHAnsi"/>
        </w:rPr>
        <w:t>l</w:t>
      </w:r>
      <w:r w:rsidR="007E4569" w:rsidRPr="00B37E96">
        <w:rPr>
          <w:rFonts w:cstheme="majorHAnsi"/>
        </w:rPr>
        <w:t>abour</w:t>
      </w:r>
      <w:proofErr w:type="spellEnd"/>
      <w:r w:rsidR="007E4569" w:rsidRPr="00B37E96">
        <w:rPr>
          <w:rFonts w:cstheme="majorHAnsi"/>
        </w:rPr>
        <w:t xml:space="preserve"> ward management of workload</w:t>
      </w:r>
    </w:p>
    <w:p w14:paraId="4E49B3AA" w14:textId="3EE97691" w:rsidR="007E4569" w:rsidRPr="00B37E96" w:rsidRDefault="000F55B1" w:rsidP="00F327D5">
      <w:pPr>
        <w:pStyle w:val="ListParagraph"/>
        <w:numPr>
          <w:ilvl w:val="0"/>
          <w:numId w:val="50"/>
        </w:numPr>
        <w:rPr>
          <w:rFonts w:cstheme="majorHAnsi"/>
        </w:rPr>
      </w:pPr>
      <w:r>
        <w:rPr>
          <w:rFonts w:cstheme="majorHAnsi"/>
        </w:rPr>
        <w:t>e</w:t>
      </w:r>
      <w:r w:rsidR="007E4569" w:rsidRPr="00B37E96">
        <w:rPr>
          <w:rFonts w:cstheme="majorHAnsi"/>
        </w:rPr>
        <w:t>ffective management of high</w:t>
      </w:r>
      <w:r>
        <w:rPr>
          <w:rFonts w:cstheme="majorHAnsi"/>
        </w:rPr>
        <w:t>-</w:t>
      </w:r>
      <w:r w:rsidR="007E4569" w:rsidRPr="00B37E96">
        <w:rPr>
          <w:rFonts w:cstheme="majorHAnsi"/>
        </w:rPr>
        <w:t>risk patients</w:t>
      </w:r>
    </w:p>
    <w:p w14:paraId="7C7E6349" w14:textId="648F9E10" w:rsidR="007E4569" w:rsidRPr="00B37E96" w:rsidRDefault="000F55B1" w:rsidP="00F327D5">
      <w:pPr>
        <w:pStyle w:val="ListParagraph"/>
        <w:numPr>
          <w:ilvl w:val="0"/>
          <w:numId w:val="50"/>
        </w:numPr>
        <w:rPr>
          <w:rFonts w:cstheme="majorHAnsi"/>
        </w:rPr>
      </w:pPr>
      <w:r>
        <w:rPr>
          <w:rFonts w:cstheme="majorHAnsi"/>
        </w:rPr>
        <w:t>m</w:t>
      </w:r>
      <w:r w:rsidR="007E4569" w:rsidRPr="00B37E96">
        <w:rPr>
          <w:rFonts w:cstheme="majorHAnsi"/>
        </w:rPr>
        <w:t>anagement of non-obstetric surgery in pregnancy</w:t>
      </w:r>
    </w:p>
    <w:p w14:paraId="17B3E241" w14:textId="139210E6" w:rsidR="007E4569" w:rsidRPr="006F50D3" w:rsidRDefault="000F55B1" w:rsidP="00F327D5">
      <w:pPr>
        <w:pStyle w:val="ListParagraph"/>
        <w:numPr>
          <w:ilvl w:val="0"/>
          <w:numId w:val="50"/>
        </w:numPr>
      </w:pPr>
      <w:r>
        <w:t>l</w:t>
      </w:r>
      <w:r w:rsidR="007E4569" w:rsidRPr="006F50D3">
        <w:t>eading ward round of high dependency unit obstetric patients</w:t>
      </w:r>
    </w:p>
    <w:p w14:paraId="6AFB9F78" w14:textId="2305060F" w:rsidR="007E4569" w:rsidRPr="006F50D3" w:rsidRDefault="000F55B1" w:rsidP="00F327D5">
      <w:pPr>
        <w:pStyle w:val="ListParagraph"/>
        <w:numPr>
          <w:ilvl w:val="0"/>
          <w:numId w:val="50"/>
        </w:numPr>
      </w:pPr>
      <w:r>
        <w:t>l</w:t>
      </w:r>
      <w:r w:rsidR="007E4569" w:rsidRPr="006F50D3">
        <w:t>eadership and delegation by leading anaesthetic handover, managing elective list and delivery suite workload</w:t>
      </w:r>
    </w:p>
    <w:p w14:paraId="52219FDA" w14:textId="56ECAA21" w:rsidR="007E4569" w:rsidRPr="006F50D3" w:rsidRDefault="000F55B1" w:rsidP="00F327D5">
      <w:pPr>
        <w:pStyle w:val="ListParagraph"/>
        <w:numPr>
          <w:ilvl w:val="0"/>
          <w:numId w:val="50"/>
        </w:numPr>
      </w:pPr>
      <w:proofErr w:type="gramStart"/>
      <w:r>
        <w:t>i</w:t>
      </w:r>
      <w:r w:rsidR="007E4569" w:rsidRPr="006F50D3">
        <w:t>nvolvement</w:t>
      </w:r>
      <w:proofErr w:type="gramEnd"/>
      <w:r w:rsidR="007E4569" w:rsidRPr="006F50D3">
        <w:t xml:space="preserve"> with obstetric patients with complex medical needs eg congenital cardiac diagnoses</w:t>
      </w:r>
    </w:p>
    <w:p w14:paraId="6EFE3F57" w14:textId="65F03A7A" w:rsidR="007E4569" w:rsidRPr="006F50D3" w:rsidRDefault="000F55B1" w:rsidP="00F327D5">
      <w:pPr>
        <w:pStyle w:val="ListParagraph"/>
        <w:numPr>
          <w:ilvl w:val="0"/>
          <w:numId w:val="50"/>
        </w:numPr>
      </w:pPr>
      <w:proofErr w:type="gramStart"/>
      <w:r>
        <w:t>s</w:t>
      </w:r>
      <w:r w:rsidR="007E4569" w:rsidRPr="006F50D3">
        <w:t>afeguarding</w:t>
      </w:r>
      <w:proofErr w:type="gramEnd"/>
      <w:r w:rsidR="007E4569" w:rsidRPr="006F50D3">
        <w:t xml:space="preserve"> issues in obstetric patients with learning difficulties, mental health issue or under age pregnancy</w:t>
      </w:r>
    </w:p>
    <w:p w14:paraId="2AD0E1F2" w14:textId="410001FF" w:rsidR="007E4569" w:rsidRPr="006F50D3" w:rsidRDefault="000F55B1" w:rsidP="00F327D5">
      <w:pPr>
        <w:pStyle w:val="ListParagraph"/>
        <w:numPr>
          <w:ilvl w:val="0"/>
          <w:numId w:val="50"/>
        </w:numPr>
      </w:pPr>
      <w:proofErr w:type="gramStart"/>
      <w:r>
        <w:t>e</w:t>
      </w:r>
      <w:r w:rsidR="007E4569" w:rsidRPr="006F50D3">
        <w:t>thical</w:t>
      </w:r>
      <w:proofErr w:type="gramEnd"/>
      <w:r w:rsidR="007E4569" w:rsidRPr="006F50D3">
        <w:t xml:space="preserve"> dilemmas eg consent for delivery and anaesthetic in pregnant patients with severe mental health issue</w:t>
      </w:r>
    </w:p>
    <w:p w14:paraId="2A78C5C6" w14:textId="575CCEED" w:rsidR="007E4569" w:rsidRPr="006F50D3" w:rsidRDefault="000F55B1" w:rsidP="00F327D5">
      <w:pPr>
        <w:pStyle w:val="ListParagraph"/>
        <w:numPr>
          <w:ilvl w:val="0"/>
          <w:numId w:val="50"/>
        </w:numPr>
      </w:pPr>
      <w:r>
        <w:t>p</w:t>
      </w:r>
      <w:r w:rsidR="007E4569" w:rsidRPr="006F50D3">
        <w:t>erioperative assessment and MDT discussion for pregnant women with complex medial background</w:t>
      </w:r>
    </w:p>
    <w:p w14:paraId="4633FA06" w14:textId="77777777" w:rsidR="007E4569" w:rsidRPr="006F50D3" w:rsidRDefault="007E4569" w:rsidP="000F55B1">
      <w:pPr>
        <w:pStyle w:val="Heading3"/>
      </w:pPr>
      <w:r w:rsidRPr="006F50D3">
        <w:t>Personal Activities and Personal Reflections may include:</w:t>
      </w:r>
    </w:p>
    <w:p w14:paraId="530B90AB" w14:textId="0281C349" w:rsidR="007E4569" w:rsidRPr="00F706A7" w:rsidRDefault="00F706A7" w:rsidP="00F327D5">
      <w:pPr>
        <w:pStyle w:val="ListParagraph"/>
        <w:numPr>
          <w:ilvl w:val="0"/>
          <w:numId w:val="50"/>
        </w:numPr>
      </w:pPr>
      <w:r>
        <w:t>a</w:t>
      </w:r>
      <w:r w:rsidR="007E4569" w:rsidRPr="00F706A7">
        <w:t>ttending and leading high risk obstetric anaesthetic clinics to formulate management plans</w:t>
      </w:r>
    </w:p>
    <w:p w14:paraId="7DB9DDD0" w14:textId="36EB5947" w:rsidR="007E4569" w:rsidRPr="00F706A7" w:rsidRDefault="00F706A7" w:rsidP="00F327D5">
      <w:pPr>
        <w:pStyle w:val="ListParagraph"/>
        <w:numPr>
          <w:ilvl w:val="0"/>
          <w:numId w:val="50"/>
        </w:numPr>
      </w:pPr>
      <w:r>
        <w:t>a</w:t>
      </w:r>
      <w:r w:rsidR="007E4569" w:rsidRPr="00F706A7">
        <w:t xml:space="preserve">ttending MDT meetings to plan patient care </w:t>
      </w:r>
    </w:p>
    <w:p w14:paraId="5E7F71C4" w14:textId="3429D480" w:rsidR="007E4569" w:rsidRPr="00F706A7" w:rsidRDefault="00F706A7" w:rsidP="00F327D5">
      <w:pPr>
        <w:pStyle w:val="ListParagraph"/>
        <w:numPr>
          <w:ilvl w:val="0"/>
          <w:numId w:val="50"/>
        </w:numPr>
      </w:pPr>
      <w:r>
        <w:t>a</w:t>
      </w:r>
      <w:r w:rsidR="007E4569" w:rsidRPr="00F706A7">
        <w:t>ttending Obstetric management meetings</w:t>
      </w:r>
    </w:p>
    <w:p w14:paraId="5A3C5A1F" w14:textId="025C7905" w:rsidR="007E4569" w:rsidRPr="00F706A7" w:rsidRDefault="00F706A7" w:rsidP="00F327D5">
      <w:pPr>
        <w:pStyle w:val="ListParagraph"/>
        <w:numPr>
          <w:ilvl w:val="0"/>
          <w:numId w:val="50"/>
        </w:numPr>
      </w:pPr>
      <w:proofErr w:type="gramStart"/>
      <w:r>
        <w:t>s</w:t>
      </w:r>
      <w:r w:rsidR="007E4569" w:rsidRPr="00F706A7">
        <w:t>hadowing</w:t>
      </w:r>
      <w:proofErr w:type="gramEnd"/>
      <w:r w:rsidR="007E4569" w:rsidRPr="00F706A7">
        <w:t xml:space="preserve"> members of the MDT to appreciate their roles eg Lead </w:t>
      </w:r>
      <w:proofErr w:type="spellStart"/>
      <w:r w:rsidR="007E4569" w:rsidRPr="00F706A7">
        <w:t>Labour</w:t>
      </w:r>
      <w:proofErr w:type="spellEnd"/>
      <w:r w:rsidR="007E4569" w:rsidRPr="00F706A7">
        <w:t xml:space="preserve"> </w:t>
      </w:r>
      <w:r w:rsidR="000E7433">
        <w:t>W</w:t>
      </w:r>
      <w:r w:rsidR="007E4569" w:rsidRPr="00F706A7">
        <w:t xml:space="preserve">ard Midwife, Consultant Obstetrician </w:t>
      </w:r>
    </w:p>
    <w:p w14:paraId="585A4302" w14:textId="571C1E7A" w:rsidR="007E4569" w:rsidRPr="00F706A7" w:rsidRDefault="000E7433" w:rsidP="00F327D5">
      <w:pPr>
        <w:pStyle w:val="ListParagraph"/>
        <w:numPr>
          <w:ilvl w:val="0"/>
          <w:numId w:val="50"/>
        </w:numPr>
        <w:rPr>
          <w:rFonts w:cstheme="majorHAnsi"/>
        </w:rPr>
      </w:pPr>
      <w:r>
        <w:rPr>
          <w:rFonts w:cstheme="majorHAnsi"/>
        </w:rPr>
        <w:t>t</w:t>
      </w:r>
      <w:r w:rsidR="007E4569" w:rsidRPr="00F706A7">
        <w:rPr>
          <w:rFonts w:cstheme="majorHAnsi"/>
        </w:rPr>
        <w:t>eaching on PROMPT, BOAST, simulation courses</w:t>
      </w:r>
    </w:p>
    <w:p w14:paraId="19C98536" w14:textId="1F4B8BB0" w:rsidR="007E4569" w:rsidRPr="00F706A7" w:rsidRDefault="000E7433" w:rsidP="00F327D5">
      <w:pPr>
        <w:pStyle w:val="ListParagraph"/>
        <w:numPr>
          <w:ilvl w:val="0"/>
          <w:numId w:val="50"/>
        </w:numPr>
        <w:rPr>
          <w:rFonts w:cstheme="majorHAnsi"/>
        </w:rPr>
      </w:pPr>
      <w:r>
        <w:rPr>
          <w:rFonts w:cstheme="majorHAnsi"/>
        </w:rPr>
        <w:t>a</w:t>
      </w:r>
      <w:r w:rsidR="007E4569" w:rsidRPr="00F706A7">
        <w:rPr>
          <w:rFonts w:cstheme="majorHAnsi"/>
        </w:rPr>
        <w:t>ttending CTG teaching</w:t>
      </w:r>
    </w:p>
    <w:p w14:paraId="63082828" w14:textId="53D02A01" w:rsidR="007E4569" w:rsidRPr="00F706A7" w:rsidRDefault="000E7433" w:rsidP="00F327D5">
      <w:pPr>
        <w:pStyle w:val="ListParagraph"/>
        <w:numPr>
          <w:ilvl w:val="0"/>
          <w:numId w:val="50"/>
        </w:numPr>
      </w:pPr>
      <w:proofErr w:type="gramStart"/>
      <w:r>
        <w:t>a</w:t>
      </w:r>
      <w:r w:rsidR="007E4569" w:rsidRPr="00F706A7">
        <w:t>ttendance</w:t>
      </w:r>
      <w:proofErr w:type="gramEnd"/>
      <w:r w:rsidR="007E4569" w:rsidRPr="00F706A7">
        <w:t xml:space="preserve"> at joint obstetric specialist clinics eg cardiac/</w:t>
      </w:r>
      <w:proofErr w:type="spellStart"/>
      <w:r w:rsidR="007E4569" w:rsidRPr="00F706A7">
        <w:t>haematology</w:t>
      </w:r>
      <w:proofErr w:type="spellEnd"/>
    </w:p>
    <w:p w14:paraId="4AF96192" w14:textId="78D8F5A9" w:rsidR="007E4569" w:rsidRPr="00F706A7" w:rsidRDefault="000E7433" w:rsidP="00F327D5">
      <w:pPr>
        <w:pStyle w:val="ListParagraph"/>
        <w:numPr>
          <w:ilvl w:val="0"/>
          <w:numId w:val="50"/>
        </w:numPr>
      </w:pPr>
      <w:r>
        <w:t>s</w:t>
      </w:r>
      <w:r w:rsidR="007E4569" w:rsidRPr="00F706A7">
        <w:t>upervision/mentorship of junior anaesthetists doing IACOA/stage 1 obs</w:t>
      </w:r>
      <w:r w:rsidR="00502E9A">
        <w:t>tetric</w:t>
      </w:r>
      <w:r w:rsidR="007E4569" w:rsidRPr="00F706A7">
        <w:t xml:space="preserve"> anaesthesia</w:t>
      </w:r>
    </w:p>
    <w:p w14:paraId="5C20EC1D" w14:textId="021CC906" w:rsidR="007E4569" w:rsidRPr="00F706A7" w:rsidRDefault="00502E9A" w:rsidP="00F327D5">
      <w:pPr>
        <w:pStyle w:val="ListParagraph"/>
        <w:numPr>
          <w:ilvl w:val="0"/>
          <w:numId w:val="50"/>
        </w:numPr>
      </w:pPr>
      <w:r>
        <w:t>n</w:t>
      </w:r>
      <w:r w:rsidR="007E4569" w:rsidRPr="00F706A7">
        <w:t xml:space="preserve">ational and international meetings related to obstetric anaesthesia </w:t>
      </w:r>
    </w:p>
    <w:p w14:paraId="760EF8B6" w14:textId="45F9726F" w:rsidR="007E4569" w:rsidRPr="00F706A7" w:rsidRDefault="00502E9A" w:rsidP="00F327D5">
      <w:pPr>
        <w:pStyle w:val="ListParagraph"/>
        <w:numPr>
          <w:ilvl w:val="0"/>
          <w:numId w:val="50"/>
        </w:numPr>
      </w:pPr>
      <w:proofErr w:type="gramStart"/>
      <w:r>
        <w:t>p</w:t>
      </w:r>
      <w:r w:rsidR="007E4569" w:rsidRPr="00F706A7">
        <w:t>resentation</w:t>
      </w:r>
      <w:proofErr w:type="gramEnd"/>
      <w:r w:rsidR="007E4569" w:rsidRPr="00F706A7">
        <w:t xml:space="preserve"> at relevant meeting eg abstract or free paper</w:t>
      </w:r>
    </w:p>
    <w:p w14:paraId="376858B3" w14:textId="34B10CFF" w:rsidR="007E4569" w:rsidRPr="00F706A7" w:rsidRDefault="00764BA4" w:rsidP="00F327D5">
      <w:pPr>
        <w:pStyle w:val="ListParagraph"/>
        <w:numPr>
          <w:ilvl w:val="0"/>
          <w:numId w:val="50"/>
        </w:numPr>
      </w:pPr>
      <w:r>
        <w:t>d</w:t>
      </w:r>
      <w:r w:rsidR="007E4569" w:rsidRPr="00F706A7">
        <w:t xml:space="preserve">evelopment of guidelines and policies </w:t>
      </w:r>
    </w:p>
    <w:p w14:paraId="391FAB29" w14:textId="196BDBAF" w:rsidR="007E4569" w:rsidRPr="00F706A7" w:rsidRDefault="00764BA4" w:rsidP="00F327D5">
      <w:pPr>
        <w:pStyle w:val="ListParagraph"/>
        <w:numPr>
          <w:ilvl w:val="0"/>
          <w:numId w:val="50"/>
        </w:numPr>
      </w:pPr>
      <w:r>
        <w:t>l</w:t>
      </w:r>
      <w:r w:rsidR="007E4569" w:rsidRPr="00F706A7">
        <w:t xml:space="preserve">eadership of QI projects related to obstetric anaesthesia </w:t>
      </w:r>
    </w:p>
    <w:p w14:paraId="0EF61F76" w14:textId="35C6EC9B" w:rsidR="007E4569" w:rsidRPr="00F706A7" w:rsidRDefault="00A74769" w:rsidP="00F327D5">
      <w:pPr>
        <w:pStyle w:val="ListParagraph"/>
        <w:numPr>
          <w:ilvl w:val="0"/>
          <w:numId w:val="50"/>
        </w:numPr>
      </w:pPr>
      <w:r>
        <w:t>l</w:t>
      </w:r>
      <w:r w:rsidR="007E4569" w:rsidRPr="00F706A7">
        <w:t>eadership training</w:t>
      </w:r>
      <w:r>
        <w:t>.</w:t>
      </w:r>
    </w:p>
    <w:p w14:paraId="0C9D34F9" w14:textId="1CCB2DF5" w:rsidR="007E4569" w:rsidRDefault="007E4569" w:rsidP="00A74769">
      <w:pPr>
        <w:pStyle w:val="Heading3"/>
      </w:pPr>
      <w:r>
        <w:t>Other evidence</w:t>
      </w:r>
      <w:r w:rsidR="00A74769">
        <w:t>:</w:t>
      </w:r>
    </w:p>
    <w:p w14:paraId="0605E4F1" w14:textId="66A129BB" w:rsidR="007E4569" w:rsidRPr="00A74769" w:rsidRDefault="00A74769" w:rsidP="00F327D5">
      <w:pPr>
        <w:pStyle w:val="ListParagraph"/>
        <w:numPr>
          <w:ilvl w:val="0"/>
          <w:numId w:val="50"/>
        </w:numPr>
        <w:rPr>
          <w:b/>
        </w:rPr>
      </w:pPr>
      <w:r>
        <w:t>s</w:t>
      </w:r>
      <w:r w:rsidR="007E4569">
        <w:t>atisfactory MSF</w:t>
      </w:r>
      <w:r>
        <w:t>.</w:t>
      </w:r>
    </w:p>
    <w:p w14:paraId="2B2C92AC" w14:textId="77777777" w:rsidR="007E4569" w:rsidRDefault="007E4569" w:rsidP="00582C6B">
      <w:pPr>
        <w:pStyle w:val="Heading2"/>
      </w:pPr>
      <w:r>
        <w:t>Supervision level</w:t>
      </w:r>
    </w:p>
    <w:p w14:paraId="68038EE6" w14:textId="27327770" w:rsidR="007E4569" w:rsidRPr="00582C6B" w:rsidRDefault="00582C6B" w:rsidP="00F327D5">
      <w:pPr>
        <w:pStyle w:val="ListParagraph"/>
        <w:numPr>
          <w:ilvl w:val="0"/>
          <w:numId w:val="47"/>
        </w:numPr>
      </w:pPr>
      <w:r w:rsidRPr="00D93114">
        <w:t>4 - should be able to manage independently with no supervisor involvement (although should inform consultant supervisor as appropriate to local protocols).</w:t>
      </w:r>
    </w:p>
    <w:p w14:paraId="6B8DF328" w14:textId="77777777" w:rsidR="007E4569" w:rsidRDefault="007E4569" w:rsidP="00582C6B">
      <w:pPr>
        <w:pStyle w:val="Heading2"/>
      </w:pPr>
      <w:r>
        <w:t>Cross links with other domains and capabilities</w:t>
      </w:r>
    </w:p>
    <w:p w14:paraId="476DD92C" w14:textId="77777777" w:rsidR="00582C6B" w:rsidRPr="00FA49CE" w:rsidRDefault="00582C6B" w:rsidP="00F327D5">
      <w:pPr>
        <w:pStyle w:val="ListParagraph"/>
        <w:numPr>
          <w:ilvl w:val="0"/>
          <w:numId w:val="47"/>
        </w:numPr>
      </w:pPr>
      <w:r w:rsidRPr="00FA49CE">
        <w:t>all generic professional domains of learning</w:t>
      </w:r>
    </w:p>
    <w:p w14:paraId="5C313FEE" w14:textId="77777777" w:rsidR="00582C6B" w:rsidRPr="000E0B97" w:rsidRDefault="00582C6B" w:rsidP="00F327D5">
      <w:pPr>
        <w:pStyle w:val="ListParagraph"/>
        <w:numPr>
          <w:ilvl w:val="0"/>
          <w:numId w:val="47"/>
        </w:numPr>
        <w:rPr>
          <w:i/>
          <w:iCs/>
        </w:rPr>
      </w:pPr>
      <w:r w:rsidRPr="000E0B97">
        <w:rPr>
          <w:i/>
          <w:iCs/>
        </w:rPr>
        <w:t>Perioperative Medicine and Health Promotion</w:t>
      </w:r>
    </w:p>
    <w:p w14:paraId="686E6A38" w14:textId="77777777" w:rsidR="00582C6B" w:rsidRPr="000E0B97" w:rsidRDefault="00582C6B" w:rsidP="00F327D5">
      <w:pPr>
        <w:pStyle w:val="ListParagraph"/>
        <w:numPr>
          <w:ilvl w:val="0"/>
          <w:numId w:val="47"/>
        </w:numPr>
        <w:rPr>
          <w:i/>
          <w:iCs/>
        </w:rPr>
      </w:pPr>
      <w:r w:rsidRPr="000E0B97">
        <w:rPr>
          <w:i/>
          <w:iCs/>
        </w:rPr>
        <w:t>General Anaesthesia</w:t>
      </w:r>
    </w:p>
    <w:p w14:paraId="6EEDE199" w14:textId="03E69D22" w:rsidR="00582C6B" w:rsidRPr="000E0B97" w:rsidRDefault="00D01C6E" w:rsidP="00F327D5">
      <w:pPr>
        <w:pStyle w:val="ListParagraph"/>
        <w:numPr>
          <w:ilvl w:val="0"/>
          <w:numId w:val="47"/>
        </w:numPr>
        <w:rPr>
          <w:i/>
          <w:iCs/>
          <w:sz w:val="22"/>
          <w:szCs w:val="22"/>
        </w:rPr>
      </w:pPr>
      <w:r>
        <w:rPr>
          <w:i/>
          <w:iCs/>
        </w:rPr>
        <w:t>Regional Anaesthesia</w:t>
      </w:r>
    </w:p>
    <w:p w14:paraId="2B35825D" w14:textId="77777777" w:rsidR="00D01C6E" w:rsidRDefault="00D01C6E">
      <w:pPr>
        <w:spacing w:before="0" w:after="0" w:line="240" w:lineRule="auto"/>
        <w:rPr>
          <w:rFonts w:eastAsiaTheme="majorEastAsia" w:cstheme="majorBidi"/>
          <w:b/>
          <w:color w:val="291F51"/>
          <w:sz w:val="24"/>
          <w:szCs w:val="22"/>
          <w:lang w:val="en-GB"/>
        </w:rPr>
      </w:pPr>
      <w:r>
        <w:br w:type="page"/>
      </w:r>
    </w:p>
    <w:p w14:paraId="6833622D" w14:textId="4ABE6D14" w:rsidR="00BB188F" w:rsidRPr="0097543B" w:rsidRDefault="009625E6" w:rsidP="00D01C6E">
      <w:pPr>
        <w:pStyle w:val="Heading1"/>
      </w:pPr>
      <w:bookmarkStart w:id="18" w:name="_Toc81301329"/>
      <w:r>
        <w:t xml:space="preserve">Paediatric </w:t>
      </w:r>
      <w:r w:rsidR="007E77ED">
        <w:t>A</w:t>
      </w:r>
      <w:r>
        <w:t>naesthesia</w:t>
      </w:r>
      <w:bookmarkEnd w:id="18"/>
    </w:p>
    <w:p w14:paraId="4D5F203D" w14:textId="471485D8" w:rsidR="00764173" w:rsidRDefault="00764173" w:rsidP="001F708D">
      <w:pPr>
        <w:pStyle w:val="Heading2"/>
      </w:pPr>
      <w:r w:rsidRPr="00764173">
        <w:rPr>
          <w:noProof/>
          <w:lang w:val="en-US"/>
        </w:rPr>
        <w:drawing>
          <wp:inline distT="0" distB="0" distL="0" distR="0" wp14:anchorId="1821DE30" wp14:editId="37E7FE3F">
            <wp:extent cx="6639272" cy="800696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28">
                      <a:extLst>
                        <a:ext uri="{28A0092B-C50C-407E-A947-70E740481C1C}">
                          <a14:useLocalDpi xmlns:a14="http://schemas.microsoft.com/office/drawing/2010/main" val="0"/>
                        </a:ext>
                      </a:extLst>
                    </a:blip>
                    <a:srcRect t="1887" b="3109"/>
                    <a:stretch/>
                  </pic:blipFill>
                  <pic:spPr bwMode="auto">
                    <a:xfrm>
                      <a:off x="0" y="0"/>
                      <a:ext cx="6639560" cy="8007312"/>
                    </a:xfrm>
                    <a:prstGeom prst="rect">
                      <a:avLst/>
                    </a:prstGeom>
                    <a:noFill/>
                    <a:ln>
                      <a:noFill/>
                    </a:ln>
                    <a:extLst>
                      <a:ext uri="{53640926-AAD7-44d8-BBD7-CCE9431645EC}">
                        <a14:shadowObscured xmlns:a14="http://schemas.microsoft.com/office/drawing/2010/main"/>
                      </a:ext>
                    </a:extLst>
                  </pic:spPr>
                </pic:pic>
              </a:graphicData>
            </a:graphic>
          </wp:inline>
        </w:drawing>
      </w:r>
    </w:p>
    <w:p w14:paraId="1E30C4A9" w14:textId="0D45E497" w:rsidR="0091011D" w:rsidRDefault="0091011D" w:rsidP="001F708D">
      <w:pPr>
        <w:pStyle w:val="Heading2"/>
      </w:pPr>
      <w:r>
        <w:t xml:space="preserve">Examples of </w:t>
      </w:r>
      <w:r w:rsidR="001F708D">
        <w:t>e</w:t>
      </w:r>
      <w:r>
        <w:t>vidence</w:t>
      </w:r>
    </w:p>
    <w:p w14:paraId="4FF544AF" w14:textId="5758F281" w:rsidR="0091011D" w:rsidRDefault="0091011D" w:rsidP="001F708D">
      <w:pPr>
        <w:pStyle w:val="Heading3"/>
      </w:pPr>
      <w:r>
        <w:t xml:space="preserve">Experience </w:t>
      </w:r>
      <w:r w:rsidR="001F708D">
        <w:t>and l</w:t>
      </w:r>
      <w:r>
        <w:t>ogbook</w:t>
      </w:r>
    </w:p>
    <w:p w14:paraId="0F58DDBF" w14:textId="5D883082" w:rsidR="0091011D" w:rsidRDefault="00B55A70" w:rsidP="00F327D5">
      <w:pPr>
        <w:pStyle w:val="ListParagraph"/>
        <w:numPr>
          <w:ilvl w:val="0"/>
          <w:numId w:val="52"/>
        </w:numPr>
      </w:pPr>
      <w:r>
        <w:t>e</w:t>
      </w:r>
      <w:r w:rsidR="0091011D">
        <w:t xml:space="preserve">xperience of a wide range of paediatric cases in an elective and emergency setting including paediatric trauma, emergency surgery and procedures such as </w:t>
      </w:r>
      <w:proofErr w:type="spellStart"/>
      <w:r w:rsidR="0091011D">
        <w:t>laryngotracheobronchoscopy</w:t>
      </w:r>
      <w:proofErr w:type="spellEnd"/>
    </w:p>
    <w:p w14:paraId="5F3F98A4" w14:textId="6C56E9DC" w:rsidR="0091011D" w:rsidRDefault="002D7CA5" w:rsidP="00F327D5">
      <w:pPr>
        <w:pStyle w:val="ListParagraph"/>
        <w:numPr>
          <w:ilvl w:val="0"/>
          <w:numId w:val="52"/>
        </w:numPr>
      </w:pPr>
      <w:r>
        <w:t>e</w:t>
      </w:r>
      <w:r w:rsidR="0091011D">
        <w:t>xperience of neonatal anaesthesia</w:t>
      </w:r>
    </w:p>
    <w:p w14:paraId="25CFA485" w14:textId="5E8909C9" w:rsidR="0091011D" w:rsidRPr="00B51FF6" w:rsidRDefault="002D7CA5" w:rsidP="00F327D5">
      <w:pPr>
        <w:pStyle w:val="ListParagraph"/>
        <w:numPr>
          <w:ilvl w:val="0"/>
          <w:numId w:val="52"/>
        </w:numPr>
      </w:pPr>
      <w:r>
        <w:t>r</w:t>
      </w:r>
      <w:r w:rsidR="0091011D">
        <w:t xml:space="preserve">esuscitation and </w:t>
      </w:r>
      <w:proofErr w:type="spellStart"/>
      <w:r w:rsidR="0091011D">
        <w:t>stabilisation</w:t>
      </w:r>
      <w:proofErr w:type="spellEnd"/>
      <w:r w:rsidR="0091011D">
        <w:t xml:space="preserve"> of the critically ill child</w:t>
      </w:r>
    </w:p>
    <w:p w14:paraId="29857633" w14:textId="77777777" w:rsidR="0091011D" w:rsidRDefault="0091011D" w:rsidP="002D7CA5">
      <w:pPr>
        <w:pStyle w:val="Heading3"/>
      </w:pPr>
      <w:r>
        <w:t xml:space="preserve">Supervised Learning Events (SLEs) </w:t>
      </w:r>
      <w:r w:rsidRPr="001E5FAE">
        <w:t>can be used to demonstrate:</w:t>
      </w:r>
    </w:p>
    <w:p w14:paraId="00144C43" w14:textId="20E5F65E" w:rsidR="0091011D" w:rsidRPr="002D7CA5" w:rsidRDefault="002D7CA5" w:rsidP="00F327D5">
      <w:pPr>
        <w:pStyle w:val="ListParagraph"/>
        <w:numPr>
          <w:ilvl w:val="0"/>
          <w:numId w:val="52"/>
        </w:numPr>
        <w:rPr>
          <w:lang w:val="en-GB"/>
        </w:rPr>
      </w:pPr>
      <w:r>
        <w:rPr>
          <w:lang w:val="en-GB"/>
        </w:rPr>
        <w:t>p</w:t>
      </w:r>
      <w:r w:rsidR="0091011D" w:rsidRPr="002D7CA5">
        <w:rPr>
          <w:lang w:val="en-GB"/>
        </w:rPr>
        <w:t>reoperative assessment including planning for induction of anaesthesia</w:t>
      </w:r>
    </w:p>
    <w:p w14:paraId="25BE4FA1" w14:textId="168B0CA4" w:rsidR="0091011D" w:rsidRPr="002D7CA5" w:rsidRDefault="002D7CA5" w:rsidP="00F327D5">
      <w:pPr>
        <w:pStyle w:val="ListParagraph"/>
        <w:numPr>
          <w:ilvl w:val="0"/>
          <w:numId w:val="52"/>
        </w:numPr>
        <w:rPr>
          <w:lang w:val="en-GB"/>
        </w:rPr>
      </w:pPr>
      <w:r>
        <w:rPr>
          <w:lang w:val="en-GB"/>
        </w:rPr>
        <w:t>p</w:t>
      </w:r>
      <w:r w:rsidR="0091011D" w:rsidRPr="002D7CA5">
        <w:rPr>
          <w:lang w:val="en-GB"/>
        </w:rPr>
        <w:t>remedication and management of the anxious child</w:t>
      </w:r>
    </w:p>
    <w:p w14:paraId="11018A31" w14:textId="4EFE23D4" w:rsidR="0091011D" w:rsidRPr="002D7CA5" w:rsidRDefault="002D7CA5" w:rsidP="00F327D5">
      <w:pPr>
        <w:pStyle w:val="ListParagraph"/>
        <w:numPr>
          <w:ilvl w:val="0"/>
          <w:numId w:val="52"/>
        </w:numPr>
        <w:rPr>
          <w:lang w:val="en-GB"/>
        </w:rPr>
      </w:pPr>
      <w:r>
        <w:rPr>
          <w:lang w:val="en-GB"/>
        </w:rPr>
        <w:t>n</w:t>
      </w:r>
      <w:r w:rsidR="0091011D" w:rsidRPr="002D7CA5">
        <w:rPr>
          <w:lang w:val="en-GB"/>
        </w:rPr>
        <w:t>eonatal anaesthesia including neonatal laparotomy</w:t>
      </w:r>
    </w:p>
    <w:p w14:paraId="031F2B7B" w14:textId="14B9A200" w:rsidR="0091011D" w:rsidRPr="002D7CA5" w:rsidRDefault="004F43C7" w:rsidP="00F327D5">
      <w:pPr>
        <w:pStyle w:val="ListParagraph"/>
        <w:numPr>
          <w:ilvl w:val="0"/>
          <w:numId w:val="52"/>
        </w:numPr>
        <w:rPr>
          <w:lang w:val="en-GB"/>
        </w:rPr>
      </w:pPr>
      <w:proofErr w:type="gramStart"/>
      <w:r>
        <w:rPr>
          <w:lang w:val="en-GB"/>
        </w:rPr>
        <w:t>m</w:t>
      </w:r>
      <w:r w:rsidR="0091011D" w:rsidRPr="002D7CA5">
        <w:rPr>
          <w:lang w:val="en-GB"/>
        </w:rPr>
        <w:t>anagement</w:t>
      </w:r>
      <w:proofErr w:type="gramEnd"/>
      <w:r w:rsidR="0091011D" w:rsidRPr="002D7CA5">
        <w:rPr>
          <w:lang w:val="en-GB"/>
        </w:rPr>
        <w:t xml:space="preserve"> of post-operative analgesia in different age groups of child</w:t>
      </w:r>
    </w:p>
    <w:p w14:paraId="5DD3D191" w14:textId="52756A48" w:rsidR="0091011D" w:rsidRPr="002D7CA5" w:rsidRDefault="004F43C7" w:rsidP="00F327D5">
      <w:pPr>
        <w:pStyle w:val="ListParagraph"/>
        <w:numPr>
          <w:ilvl w:val="0"/>
          <w:numId w:val="52"/>
        </w:numPr>
        <w:rPr>
          <w:lang w:val="en-GB"/>
        </w:rPr>
      </w:pPr>
      <w:r>
        <w:rPr>
          <w:lang w:val="en-GB"/>
        </w:rPr>
        <w:t>t</w:t>
      </w:r>
      <w:r w:rsidR="0091011D" w:rsidRPr="002D7CA5">
        <w:rPr>
          <w:lang w:val="en-GB"/>
        </w:rPr>
        <w:t>ransfer and handover of the postoperative child to PICU</w:t>
      </w:r>
    </w:p>
    <w:p w14:paraId="221B9740" w14:textId="7B4D5833" w:rsidR="0091011D" w:rsidRPr="002D7CA5" w:rsidRDefault="004F43C7" w:rsidP="00F327D5">
      <w:pPr>
        <w:pStyle w:val="ListParagraph"/>
        <w:numPr>
          <w:ilvl w:val="0"/>
          <w:numId w:val="52"/>
        </w:numPr>
        <w:rPr>
          <w:lang w:val="en-GB"/>
        </w:rPr>
      </w:pPr>
      <w:r>
        <w:rPr>
          <w:lang w:val="en-GB"/>
        </w:rPr>
        <w:t>i</w:t>
      </w:r>
      <w:r w:rsidR="0091011D" w:rsidRPr="002D7CA5">
        <w:rPr>
          <w:lang w:val="en-GB"/>
        </w:rPr>
        <w:t>ndications and the practice of venous access in children</w:t>
      </w:r>
    </w:p>
    <w:p w14:paraId="17862820" w14:textId="10C7254F" w:rsidR="0091011D" w:rsidRPr="002D7CA5" w:rsidRDefault="004F43C7" w:rsidP="00F327D5">
      <w:pPr>
        <w:pStyle w:val="ListParagraph"/>
        <w:numPr>
          <w:ilvl w:val="0"/>
          <w:numId w:val="52"/>
        </w:numPr>
        <w:rPr>
          <w:lang w:val="en-GB"/>
        </w:rPr>
      </w:pPr>
      <w:r>
        <w:rPr>
          <w:lang w:val="en-GB"/>
        </w:rPr>
        <w:t>r</w:t>
      </w:r>
      <w:r w:rsidR="0091011D" w:rsidRPr="002D7CA5">
        <w:rPr>
          <w:lang w:val="en-GB"/>
        </w:rPr>
        <w:t>egional anaesthesia in children</w:t>
      </w:r>
    </w:p>
    <w:p w14:paraId="6895BA69" w14:textId="77777777" w:rsidR="0091011D" w:rsidRDefault="0091011D" w:rsidP="004F43C7">
      <w:pPr>
        <w:pStyle w:val="Heading3"/>
      </w:pPr>
      <w:r w:rsidRPr="00EE34FF">
        <w:t xml:space="preserve">Personal </w:t>
      </w:r>
      <w:r>
        <w:t>A</w:t>
      </w:r>
      <w:r w:rsidRPr="00EE34FF">
        <w:t xml:space="preserve">ctivities and </w:t>
      </w:r>
      <w:r>
        <w:t>Personal R</w:t>
      </w:r>
      <w:r w:rsidRPr="00EE34FF">
        <w:t>eflections may include:</w:t>
      </w:r>
    </w:p>
    <w:p w14:paraId="531D4EB8" w14:textId="7AA33789" w:rsidR="0091011D" w:rsidRDefault="004F43C7" w:rsidP="00F327D5">
      <w:pPr>
        <w:pStyle w:val="ListParagraph"/>
        <w:numPr>
          <w:ilvl w:val="0"/>
          <w:numId w:val="52"/>
        </w:numPr>
      </w:pPr>
      <w:r>
        <w:t>n</w:t>
      </w:r>
      <w:r w:rsidR="0091011D">
        <w:t>ational and international meetings related to paediatric anaesthesia such as APAGBI annual meeting</w:t>
      </w:r>
    </w:p>
    <w:p w14:paraId="2661DD5C" w14:textId="42A72227" w:rsidR="0091011D" w:rsidRDefault="004F43C7" w:rsidP="00F327D5">
      <w:pPr>
        <w:pStyle w:val="ListParagraph"/>
        <w:numPr>
          <w:ilvl w:val="0"/>
          <w:numId w:val="52"/>
        </w:numPr>
      </w:pPr>
      <w:proofErr w:type="gramStart"/>
      <w:r>
        <w:t>p</w:t>
      </w:r>
      <w:r w:rsidR="0091011D">
        <w:t>resentation</w:t>
      </w:r>
      <w:proofErr w:type="gramEnd"/>
      <w:r w:rsidR="0091011D">
        <w:t xml:space="preserve"> at relevant meeting eg abstract or free paper</w:t>
      </w:r>
    </w:p>
    <w:p w14:paraId="1375D736" w14:textId="4F3B5307" w:rsidR="0091011D" w:rsidRDefault="004F43C7" w:rsidP="00F327D5">
      <w:pPr>
        <w:pStyle w:val="ListParagraph"/>
        <w:numPr>
          <w:ilvl w:val="0"/>
          <w:numId w:val="52"/>
        </w:numPr>
      </w:pPr>
      <w:r>
        <w:t>d</w:t>
      </w:r>
      <w:r w:rsidR="0091011D">
        <w:t xml:space="preserve">evelopment of guidelines and policies </w:t>
      </w:r>
    </w:p>
    <w:p w14:paraId="2ACDDC5B" w14:textId="6D60E332" w:rsidR="0091011D" w:rsidRDefault="004F43C7" w:rsidP="00F327D5">
      <w:pPr>
        <w:pStyle w:val="ListParagraph"/>
        <w:numPr>
          <w:ilvl w:val="0"/>
          <w:numId w:val="52"/>
        </w:numPr>
      </w:pPr>
      <w:r>
        <w:t>l</w:t>
      </w:r>
      <w:r w:rsidR="0091011D">
        <w:t xml:space="preserve">eadership of QI projects related to paediatric anaesthesia </w:t>
      </w:r>
    </w:p>
    <w:p w14:paraId="368B4934" w14:textId="3E777086" w:rsidR="0091011D" w:rsidRDefault="004F43C7" w:rsidP="00F327D5">
      <w:pPr>
        <w:pStyle w:val="ListParagraph"/>
        <w:numPr>
          <w:ilvl w:val="0"/>
          <w:numId w:val="52"/>
        </w:numPr>
      </w:pPr>
      <w:r>
        <w:t>l</w:t>
      </w:r>
      <w:r w:rsidR="0091011D">
        <w:t xml:space="preserve">eadership training </w:t>
      </w:r>
    </w:p>
    <w:p w14:paraId="188427EF" w14:textId="22B14830" w:rsidR="0091011D" w:rsidRPr="004F43C7" w:rsidRDefault="004F43C7" w:rsidP="00F327D5">
      <w:pPr>
        <w:pStyle w:val="ListParagraph"/>
        <w:numPr>
          <w:ilvl w:val="0"/>
          <w:numId w:val="52"/>
        </w:numPr>
        <w:rPr>
          <w:rFonts w:ascii="Times" w:eastAsia="Times New Roman" w:hAnsi="Times" w:cs="Times New Roman"/>
          <w:szCs w:val="20"/>
          <w:lang w:val="en-GB"/>
        </w:rPr>
      </w:pPr>
      <w:r>
        <w:rPr>
          <w:rFonts w:eastAsia="Times New Roman" w:cs="Times New Roman"/>
          <w:color w:val="000000"/>
          <w:shd w:val="clear" w:color="auto" w:fill="FFFFFF"/>
          <w:lang w:val="en-GB"/>
        </w:rPr>
        <w:t>s</w:t>
      </w:r>
      <w:r w:rsidR="0091011D" w:rsidRPr="004F43C7">
        <w:rPr>
          <w:rFonts w:eastAsia="Times New Roman" w:cs="Times New Roman"/>
          <w:color w:val="000000"/>
          <w:shd w:val="clear" w:color="auto" w:fill="FFFFFF"/>
          <w:lang w:val="en-GB"/>
        </w:rPr>
        <w:t>imulation training such as: Positive Outcome and Experience Management Strategies</w:t>
      </w:r>
      <w:r w:rsidR="0091011D" w:rsidRPr="004F43C7">
        <w:rPr>
          <w:rFonts w:ascii="Times" w:eastAsia="Times New Roman" w:hAnsi="Times" w:cs="Times New Roman"/>
          <w:szCs w:val="20"/>
          <w:lang w:val="en-GB"/>
        </w:rPr>
        <w:t xml:space="preserve"> (</w:t>
      </w:r>
      <w:r w:rsidR="0091011D" w:rsidRPr="004F43C7">
        <w:rPr>
          <w:rFonts w:eastAsia="Times New Roman" w:cs="Times New Roman"/>
          <w:color w:val="000000"/>
          <w:shd w:val="clear" w:color="auto" w:fill="FFFFFF"/>
          <w:lang w:val="en-GB"/>
        </w:rPr>
        <w:t>POEMS), Managing Emergencies in Paediatric Anaesthesia (MEPA), Advanced Paediatric Life Support (APLS)</w:t>
      </w:r>
    </w:p>
    <w:p w14:paraId="1B537253" w14:textId="5D96C143" w:rsidR="0091011D" w:rsidRDefault="0091011D" w:rsidP="009A70EF">
      <w:pPr>
        <w:pStyle w:val="Heading3"/>
      </w:pPr>
      <w:r>
        <w:t>Other evidence</w:t>
      </w:r>
      <w:r w:rsidR="009A70EF">
        <w:t>:</w:t>
      </w:r>
    </w:p>
    <w:p w14:paraId="6B559F62" w14:textId="33E2D18D" w:rsidR="0091011D" w:rsidRPr="009A70EF" w:rsidRDefault="009A70EF" w:rsidP="00F327D5">
      <w:pPr>
        <w:pStyle w:val="ListParagraph"/>
        <w:numPr>
          <w:ilvl w:val="0"/>
          <w:numId w:val="52"/>
        </w:numPr>
        <w:rPr>
          <w:b/>
        </w:rPr>
      </w:pPr>
      <w:r>
        <w:t>s</w:t>
      </w:r>
      <w:r w:rsidR="0091011D">
        <w:t>atisfactory MSF</w:t>
      </w:r>
      <w:r w:rsidR="00356CF4">
        <w:t>.</w:t>
      </w:r>
    </w:p>
    <w:p w14:paraId="20DA749E" w14:textId="77777777" w:rsidR="009A70EF" w:rsidRDefault="009A70EF" w:rsidP="009A70EF">
      <w:pPr>
        <w:pStyle w:val="Heading2"/>
      </w:pPr>
      <w:r>
        <w:t>Supervision level</w:t>
      </w:r>
    </w:p>
    <w:p w14:paraId="77B89F52" w14:textId="77777777" w:rsidR="009A70EF" w:rsidRPr="00582C6B" w:rsidRDefault="009A70EF" w:rsidP="00F327D5">
      <w:pPr>
        <w:pStyle w:val="ListParagraph"/>
        <w:numPr>
          <w:ilvl w:val="0"/>
          <w:numId w:val="47"/>
        </w:numPr>
      </w:pPr>
      <w:r w:rsidRPr="00D93114">
        <w:t>4 - should be able to manage independently with no supervisor involvement (although should inform consultant supervisor as appropriate to local protocols).</w:t>
      </w:r>
    </w:p>
    <w:p w14:paraId="00C50966" w14:textId="77777777" w:rsidR="009A70EF" w:rsidRDefault="009A70EF" w:rsidP="009A70EF">
      <w:pPr>
        <w:pStyle w:val="Heading2"/>
      </w:pPr>
      <w:r>
        <w:t>Cross links with other domains and capabilities</w:t>
      </w:r>
    </w:p>
    <w:p w14:paraId="2206443B" w14:textId="77777777" w:rsidR="009A70EF" w:rsidRPr="00FA49CE" w:rsidRDefault="009A70EF" w:rsidP="00F327D5">
      <w:pPr>
        <w:pStyle w:val="ListParagraph"/>
        <w:numPr>
          <w:ilvl w:val="0"/>
          <w:numId w:val="47"/>
        </w:numPr>
      </w:pPr>
      <w:r w:rsidRPr="00FA49CE">
        <w:t>all generic professional domains of learning</w:t>
      </w:r>
    </w:p>
    <w:p w14:paraId="65744B6C" w14:textId="77777777" w:rsidR="009A70EF" w:rsidRPr="000E0B97" w:rsidRDefault="009A70EF" w:rsidP="00F327D5">
      <w:pPr>
        <w:pStyle w:val="ListParagraph"/>
        <w:numPr>
          <w:ilvl w:val="0"/>
          <w:numId w:val="47"/>
        </w:numPr>
        <w:rPr>
          <w:i/>
          <w:iCs/>
        </w:rPr>
      </w:pPr>
      <w:r w:rsidRPr="000E0B97">
        <w:rPr>
          <w:i/>
          <w:iCs/>
        </w:rPr>
        <w:t>Perioperative Medicine and Health Promotion</w:t>
      </w:r>
    </w:p>
    <w:p w14:paraId="397E5839" w14:textId="77777777" w:rsidR="009A70EF" w:rsidRPr="000E0B97" w:rsidRDefault="009A70EF" w:rsidP="00F327D5">
      <w:pPr>
        <w:pStyle w:val="ListParagraph"/>
        <w:numPr>
          <w:ilvl w:val="0"/>
          <w:numId w:val="47"/>
        </w:numPr>
        <w:rPr>
          <w:i/>
          <w:iCs/>
        </w:rPr>
      </w:pPr>
      <w:r w:rsidRPr="000E0B97">
        <w:rPr>
          <w:i/>
          <w:iCs/>
        </w:rPr>
        <w:t>General Anaesthesia</w:t>
      </w:r>
    </w:p>
    <w:p w14:paraId="3F0B46BE" w14:textId="5DD14EF4" w:rsidR="009A70EF" w:rsidRPr="000E0B97" w:rsidRDefault="002F1746" w:rsidP="00F327D5">
      <w:pPr>
        <w:pStyle w:val="ListParagraph"/>
        <w:numPr>
          <w:ilvl w:val="0"/>
          <w:numId w:val="47"/>
        </w:numPr>
        <w:rPr>
          <w:i/>
          <w:iCs/>
          <w:sz w:val="22"/>
          <w:szCs w:val="22"/>
        </w:rPr>
      </w:pPr>
      <w:r>
        <w:rPr>
          <w:i/>
          <w:iCs/>
        </w:rPr>
        <w:t>Pain</w:t>
      </w:r>
    </w:p>
    <w:p w14:paraId="3E9D7706" w14:textId="77777777" w:rsidR="002F1746" w:rsidRDefault="002F1746">
      <w:pPr>
        <w:spacing w:before="0" w:after="0" w:line="240" w:lineRule="auto"/>
        <w:rPr>
          <w:rFonts w:eastAsiaTheme="majorEastAsia" w:cstheme="majorBidi"/>
          <w:b/>
          <w:color w:val="291F51"/>
          <w:sz w:val="24"/>
          <w:szCs w:val="22"/>
          <w:lang w:val="en-GB"/>
        </w:rPr>
      </w:pPr>
      <w:r>
        <w:br w:type="page"/>
      </w:r>
    </w:p>
    <w:p w14:paraId="25287D0F" w14:textId="776BB921" w:rsidR="00BB188F" w:rsidRDefault="009625E6" w:rsidP="002F1746">
      <w:pPr>
        <w:pStyle w:val="Heading1"/>
      </w:pPr>
      <w:bookmarkStart w:id="19" w:name="_Toc81301330"/>
      <w:r>
        <w:t xml:space="preserve">Pain </w:t>
      </w:r>
      <w:r w:rsidR="00BB188F">
        <w:t>Medicine</w:t>
      </w:r>
      <w:bookmarkEnd w:id="19"/>
    </w:p>
    <w:p w14:paraId="0FEB2D5F" w14:textId="7254F498" w:rsidR="00764173" w:rsidRDefault="00764173" w:rsidP="00764173">
      <w:pPr>
        <w:pStyle w:val="Heading2"/>
      </w:pPr>
      <w:r w:rsidRPr="00764173">
        <w:rPr>
          <w:noProof/>
          <w:lang w:val="en-US"/>
        </w:rPr>
        <w:drawing>
          <wp:inline distT="0" distB="0" distL="0" distR="0" wp14:anchorId="70F90CD1" wp14:editId="23CBFE29">
            <wp:extent cx="6639135" cy="535122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29">
                      <a:extLst>
                        <a:ext uri="{28A0092B-C50C-407E-A947-70E740481C1C}">
                          <a14:useLocalDpi xmlns:a14="http://schemas.microsoft.com/office/drawing/2010/main" val="0"/>
                        </a:ext>
                      </a:extLst>
                    </a:blip>
                    <a:srcRect t="2754" b="4542"/>
                    <a:stretch/>
                  </pic:blipFill>
                  <pic:spPr bwMode="auto">
                    <a:xfrm>
                      <a:off x="0" y="0"/>
                      <a:ext cx="6639560" cy="5351570"/>
                    </a:xfrm>
                    <a:prstGeom prst="rect">
                      <a:avLst/>
                    </a:prstGeom>
                    <a:noFill/>
                    <a:ln>
                      <a:noFill/>
                    </a:ln>
                    <a:extLst>
                      <a:ext uri="{53640926-AAD7-44d8-BBD7-CCE9431645EC}">
                        <a14:shadowObscured xmlns:a14="http://schemas.microsoft.com/office/drawing/2010/main"/>
                      </a:ext>
                    </a:extLst>
                  </pic:spPr>
                </pic:pic>
              </a:graphicData>
            </a:graphic>
          </wp:inline>
        </w:drawing>
      </w:r>
    </w:p>
    <w:p w14:paraId="326B1008" w14:textId="15704A9D" w:rsidR="00CA0D5A" w:rsidRDefault="00CA0D5A" w:rsidP="00CA0D5A">
      <w:pPr>
        <w:pStyle w:val="Heading2"/>
      </w:pPr>
      <w:r>
        <w:t xml:space="preserve">Examples of </w:t>
      </w:r>
      <w:r w:rsidR="00973C84">
        <w:t>e</w:t>
      </w:r>
      <w:r>
        <w:t>vidence</w:t>
      </w:r>
    </w:p>
    <w:p w14:paraId="5052CC8F" w14:textId="6C45BC3D" w:rsidR="00CA0D5A" w:rsidRDefault="00CA0D5A" w:rsidP="00CA0D5A">
      <w:pPr>
        <w:pStyle w:val="Heading3"/>
      </w:pPr>
      <w:r>
        <w:t>Experience and logbook:</w:t>
      </w:r>
    </w:p>
    <w:p w14:paraId="137E78FF" w14:textId="70F10AFB" w:rsidR="00CA0D5A" w:rsidRDefault="00CA0D5A" w:rsidP="00F327D5">
      <w:pPr>
        <w:pStyle w:val="ListParagraph"/>
        <w:numPr>
          <w:ilvl w:val="0"/>
          <w:numId w:val="53"/>
        </w:numPr>
      </w:pPr>
      <w:proofErr w:type="gramStart"/>
      <w:r>
        <w:t>e</w:t>
      </w:r>
      <w:r w:rsidRPr="003C00E1">
        <w:t>xperience</w:t>
      </w:r>
      <w:proofErr w:type="gramEnd"/>
      <w:r w:rsidRPr="003C00E1">
        <w:t xml:space="preserve"> of multidisciplinary approaches to managing inpatient and outpatient pain in a</w:t>
      </w:r>
      <w:r>
        <w:t xml:space="preserve"> variety of setting including</w:t>
      </w:r>
      <w:r w:rsidRPr="003C00E1">
        <w:t xml:space="preserve"> inpatient ward rounds, outpatient clinics, advanced interventional techniques, pharmacological therapies and pain management programme</w:t>
      </w:r>
      <w:r>
        <w:t>s</w:t>
      </w:r>
    </w:p>
    <w:p w14:paraId="75F48974" w14:textId="3C9A3E88" w:rsidR="00CA0D5A" w:rsidRPr="00CA0D5A" w:rsidRDefault="00E557BF" w:rsidP="00F327D5">
      <w:pPr>
        <w:pStyle w:val="ListParagraph"/>
        <w:numPr>
          <w:ilvl w:val="0"/>
          <w:numId w:val="53"/>
        </w:numPr>
        <w:rPr>
          <w:bCs/>
          <w:u w:color="00B050"/>
        </w:rPr>
      </w:pPr>
      <w:r>
        <w:rPr>
          <w:bCs/>
          <w:u w:color="00B050"/>
        </w:rPr>
        <w:t>a</w:t>
      </w:r>
      <w:r w:rsidR="00CA0D5A" w:rsidRPr="00CA0D5A">
        <w:rPr>
          <w:bCs/>
          <w:u w:color="00B050"/>
        </w:rPr>
        <w:t xml:space="preserve"> wide range of clinical assessments and formulation of management plans for adults and children with acute, acute on chronic, chronic and cancer pain seen in both inpatient and outpatient clinic settings</w:t>
      </w:r>
    </w:p>
    <w:p w14:paraId="414A1789" w14:textId="1BA6013E" w:rsidR="00CA0D5A" w:rsidRPr="00CA0D5A" w:rsidRDefault="00E557BF" w:rsidP="00F327D5">
      <w:pPr>
        <w:pStyle w:val="ListParagraph"/>
        <w:numPr>
          <w:ilvl w:val="0"/>
          <w:numId w:val="53"/>
        </w:numPr>
        <w:rPr>
          <w:bCs/>
          <w:u w:color="00B050"/>
        </w:rPr>
      </w:pPr>
      <w:proofErr w:type="gramStart"/>
      <w:r>
        <w:rPr>
          <w:bCs/>
          <w:u w:color="00B050"/>
        </w:rPr>
        <w:t>a</w:t>
      </w:r>
      <w:proofErr w:type="gramEnd"/>
      <w:r w:rsidR="00CA0D5A" w:rsidRPr="00CA0D5A">
        <w:rPr>
          <w:bCs/>
          <w:u w:color="00B050"/>
        </w:rPr>
        <w:t xml:space="preserve"> wide range of pain management interventional procedures for acute, chronic and cancer pain using landmark, ultrasound and X-ray guided techniques.</w:t>
      </w:r>
    </w:p>
    <w:p w14:paraId="5275A7ED" w14:textId="77777777" w:rsidR="00CA0D5A" w:rsidRDefault="00CA0D5A" w:rsidP="00E557BF">
      <w:pPr>
        <w:pStyle w:val="Heading3"/>
      </w:pPr>
      <w:r>
        <w:t xml:space="preserve">Supervised Learning Events (SLEs) </w:t>
      </w:r>
      <w:r w:rsidRPr="001E5FAE">
        <w:t>can be used to demonstrate:</w:t>
      </w:r>
    </w:p>
    <w:p w14:paraId="06B8220B" w14:textId="62248E5F" w:rsidR="00CA0D5A" w:rsidRPr="00C6015E" w:rsidRDefault="00C6015E" w:rsidP="00F327D5">
      <w:pPr>
        <w:pStyle w:val="ListParagraph"/>
        <w:numPr>
          <w:ilvl w:val="0"/>
          <w:numId w:val="53"/>
        </w:numPr>
      </w:pPr>
      <w:proofErr w:type="gramStart"/>
      <w:r w:rsidRPr="00C6015E">
        <w:t>a</w:t>
      </w:r>
      <w:r w:rsidR="00CA0D5A" w:rsidRPr="00C6015E">
        <w:t>bility</w:t>
      </w:r>
      <w:proofErr w:type="gramEnd"/>
      <w:r w:rsidR="00CA0D5A" w:rsidRPr="00C6015E">
        <w:t xml:space="preserve"> to work within a multidisciplinary pain team, collaborating with other specialties in primary and secondary care and allied health professions such as physiotherapy, occupational therapy, nursing and clinical psychology</w:t>
      </w:r>
    </w:p>
    <w:p w14:paraId="60FEA589" w14:textId="79AE7895" w:rsidR="00CA0D5A" w:rsidRPr="00C6015E" w:rsidRDefault="00C6015E" w:rsidP="00F327D5">
      <w:pPr>
        <w:pStyle w:val="ListParagraph"/>
        <w:numPr>
          <w:ilvl w:val="0"/>
          <w:numId w:val="53"/>
        </w:numPr>
      </w:pPr>
      <w:r w:rsidRPr="00C6015E">
        <w:t>l</w:t>
      </w:r>
      <w:r w:rsidR="00CA0D5A" w:rsidRPr="00C6015E">
        <w:t>eading inpatient ward rounds and pain MDT</w:t>
      </w:r>
    </w:p>
    <w:p w14:paraId="242152AF" w14:textId="15EA0B68" w:rsidR="00CA0D5A" w:rsidRPr="00C6015E" w:rsidRDefault="00C6015E" w:rsidP="00F327D5">
      <w:pPr>
        <w:pStyle w:val="ListParagraph"/>
        <w:numPr>
          <w:ilvl w:val="0"/>
          <w:numId w:val="53"/>
        </w:numPr>
      </w:pPr>
      <w:r w:rsidRPr="00C6015E">
        <w:t>c</w:t>
      </w:r>
      <w:r w:rsidR="00CA0D5A" w:rsidRPr="00C6015E">
        <w:t xml:space="preserve">omprehensive assessment of adults and children presenting with acute, acute on chronic and cancer pain, applying a </w:t>
      </w:r>
      <w:proofErr w:type="spellStart"/>
      <w:r w:rsidR="00CA0D5A" w:rsidRPr="00C6015E">
        <w:t>biospsychosocial</w:t>
      </w:r>
      <w:proofErr w:type="spellEnd"/>
      <w:r w:rsidR="00CA0D5A" w:rsidRPr="00C6015E">
        <w:t xml:space="preserve"> model of care.</w:t>
      </w:r>
    </w:p>
    <w:p w14:paraId="2D6DDC37" w14:textId="5A03C9EF" w:rsidR="00CA0D5A" w:rsidRPr="00C6015E" w:rsidRDefault="00C6015E" w:rsidP="00F327D5">
      <w:pPr>
        <w:pStyle w:val="ListParagraph"/>
        <w:numPr>
          <w:ilvl w:val="0"/>
          <w:numId w:val="53"/>
        </w:numPr>
        <w:rPr>
          <w:lang w:val="en-GB"/>
        </w:rPr>
      </w:pPr>
      <w:r w:rsidRPr="00C6015E">
        <w:rPr>
          <w:lang w:val="en-GB"/>
        </w:rPr>
        <w:t>a</w:t>
      </w:r>
      <w:r w:rsidR="00CA0D5A" w:rsidRPr="00C6015E">
        <w:rPr>
          <w:lang w:val="en-GB"/>
        </w:rPr>
        <w:t>ssessment of pain in complex scenarios, including those with cognitive impairment, limited verbal interaction and settings such as intensive care</w:t>
      </w:r>
    </w:p>
    <w:p w14:paraId="6AA5FF3F" w14:textId="09209C3C" w:rsidR="00CA0D5A" w:rsidRPr="00C6015E" w:rsidRDefault="000D1120" w:rsidP="00F327D5">
      <w:pPr>
        <w:pStyle w:val="ListParagraph"/>
        <w:numPr>
          <w:ilvl w:val="0"/>
          <w:numId w:val="53"/>
        </w:numPr>
      </w:pPr>
      <w:r>
        <w:t>f</w:t>
      </w:r>
      <w:r w:rsidR="00CA0D5A" w:rsidRPr="00C6015E">
        <w:t>ormulation and review of management plans for adults and children presenting with acute, acute on chronic and cancer pain</w:t>
      </w:r>
    </w:p>
    <w:p w14:paraId="7D3E08D9" w14:textId="4A81098F" w:rsidR="00CA0D5A" w:rsidRPr="00C6015E" w:rsidRDefault="000D1120" w:rsidP="00F327D5">
      <w:pPr>
        <w:pStyle w:val="ListParagraph"/>
        <w:numPr>
          <w:ilvl w:val="0"/>
          <w:numId w:val="53"/>
        </w:numPr>
        <w:rPr>
          <w:lang w:val="en-GB"/>
        </w:rPr>
      </w:pPr>
      <w:r>
        <w:rPr>
          <w:lang w:val="en-GB"/>
        </w:rPr>
        <w:t>r</w:t>
      </w:r>
      <w:r w:rsidR="00CA0D5A" w:rsidRPr="00C6015E">
        <w:rPr>
          <w:lang w:val="en-GB"/>
        </w:rPr>
        <w:t>ecognition of patients with pain who have psychological problems and who require psychological evaluation, and the ability to apply established treatments for the management of psychological distress in those with pain</w:t>
      </w:r>
    </w:p>
    <w:p w14:paraId="4FE65B6D" w14:textId="420C0C08" w:rsidR="00CA0D5A" w:rsidRPr="00C6015E" w:rsidRDefault="000D1120" w:rsidP="00F327D5">
      <w:pPr>
        <w:pStyle w:val="ListParagraph"/>
        <w:numPr>
          <w:ilvl w:val="0"/>
          <w:numId w:val="53"/>
        </w:numPr>
      </w:pPr>
      <w:r>
        <w:t>m</w:t>
      </w:r>
      <w:r w:rsidR="00CA0D5A" w:rsidRPr="00C6015E">
        <w:t>anagement of complex patients with painful conditions, including those requiring coordinated care with other specialties and agencies, such as transition from paediatric to adult health and social services or</w:t>
      </w:r>
      <w:r w:rsidR="00CA0D5A" w:rsidRPr="00C6015E">
        <w:rPr>
          <w:color w:val="00B050"/>
        </w:rPr>
        <w:t xml:space="preserve"> </w:t>
      </w:r>
      <w:r w:rsidR="00CA0D5A" w:rsidRPr="00C6015E">
        <w:t>those with drug dependences or mental health conditions</w:t>
      </w:r>
    </w:p>
    <w:p w14:paraId="534E4255" w14:textId="3A37AF3B" w:rsidR="00CA0D5A" w:rsidRPr="00C6015E" w:rsidRDefault="000D1120" w:rsidP="00F327D5">
      <w:pPr>
        <w:pStyle w:val="ListParagraph"/>
        <w:numPr>
          <w:ilvl w:val="0"/>
          <w:numId w:val="53"/>
        </w:numPr>
        <w:rPr>
          <w:lang w:val="en-GB"/>
        </w:rPr>
      </w:pPr>
      <w:r>
        <w:rPr>
          <w:lang w:val="en-GB"/>
        </w:rPr>
        <w:t>p</w:t>
      </w:r>
      <w:r w:rsidR="00CA0D5A" w:rsidRPr="00C6015E">
        <w:rPr>
          <w:lang w:val="en-GB"/>
        </w:rPr>
        <w:t>harmacological management of acute, acute on chronic, cancer and procedural pain in all age groups with different co-morbidities</w:t>
      </w:r>
    </w:p>
    <w:p w14:paraId="7C5399A2" w14:textId="0C274EBF" w:rsidR="00CA0D5A" w:rsidRPr="00C6015E" w:rsidRDefault="000D1120" w:rsidP="00F327D5">
      <w:pPr>
        <w:pStyle w:val="ListParagraph"/>
        <w:numPr>
          <w:ilvl w:val="0"/>
          <w:numId w:val="53"/>
        </w:numPr>
      </w:pPr>
      <w:r>
        <w:t>m</w:t>
      </w:r>
      <w:r w:rsidR="00CA0D5A" w:rsidRPr="00C6015E">
        <w:t>anagement of inpatient acute pain including postoperative pain; infusion pumps including PCAs, wound catheters, epidurals</w:t>
      </w:r>
    </w:p>
    <w:p w14:paraId="2E39C521" w14:textId="740E1A6D" w:rsidR="00CA0D5A" w:rsidRPr="00C6015E" w:rsidRDefault="000D1120" w:rsidP="00F327D5">
      <w:pPr>
        <w:pStyle w:val="ListParagraph"/>
        <w:numPr>
          <w:ilvl w:val="0"/>
          <w:numId w:val="53"/>
        </w:numPr>
      </w:pPr>
      <w:r>
        <w:t>a</w:t>
      </w:r>
      <w:r w:rsidR="00CA0D5A" w:rsidRPr="00C6015E">
        <w:t>bility to plan, undertake and follow up interventional procedures for acute, chronic and cancer pain, including management of complications</w:t>
      </w:r>
    </w:p>
    <w:p w14:paraId="794C3E67" w14:textId="3AE175CF" w:rsidR="00CA0D5A" w:rsidRPr="00C6015E" w:rsidRDefault="0065583D" w:rsidP="00F327D5">
      <w:pPr>
        <w:pStyle w:val="ListParagraph"/>
        <w:numPr>
          <w:ilvl w:val="0"/>
          <w:numId w:val="53"/>
        </w:numPr>
        <w:rPr>
          <w:lang w:val="en-GB"/>
        </w:rPr>
      </w:pPr>
      <w:r>
        <w:rPr>
          <w:lang w:val="en-GB"/>
        </w:rPr>
        <w:t>a</w:t>
      </w:r>
      <w:r w:rsidR="00CA0D5A" w:rsidRPr="00C6015E">
        <w:rPr>
          <w:lang w:val="en-GB"/>
        </w:rPr>
        <w:t>dvanced interventional techniques for the management of cancer pain including but not exclusively, percutaneous cordotomy</w:t>
      </w:r>
    </w:p>
    <w:p w14:paraId="7D02F731" w14:textId="77DFC165" w:rsidR="00CA0D5A" w:rsidRPr="00C6015E" w:rsidRDefault="0065583D" w:rsidP="00F327D5">
      <w:pPr>
        <w:pStyle w:val="ListParagraph"/>
        <w:numPr>
          <w:ilvl w:val="0"/>
          <w:numId w:val="53"/>
        </w:numPr>
        <w:rPr>
          <w:lang w:val="en-GB"/>
        </w:rPr>
      </w:pPr>
      <w:r>
        <w:rPr>
          <w:lang w:val="en-GB"/>
        </w:rPr>
        <w:t>m</w:t>
      </w:r>
      <w:r w:rsidR="00CA0D5A" w:rsidRPr="00C6015E">
        <w:rPr>
          <w:lang w:val="en-GB"/>
        </w:rPr>
        <w:t>anagement of external and internal implantable drug delivery systems, both peripheral and central, for the management of cancer pain</w:t>
      </w:r>
    </w:p>
    <w:p w14:paraId="75D203B7" w14:textId="6F5754AE" w:rsidR="00CA0D5A" w:rsidRPr="00C6015E" w:rsidRDefault="0065583D" w:rsidP="00F327D5">
      <w:pPr>
        <w:pStyle w:val="ListParagraph"/>
        <w:numPr>
          <w:ilvl w:val="0"/>
          <w:numId w:val="53"/>
        </w:numPr>
        <w:rPr>
          <w:lang w:val="en-GB"/>
        </w:rPr>
      </w:pPr>
      <w:r>
        <w:rPr>
          <w:lang w:val="en-GB"/>
        </w:rPr>
        <w:t>i</w:t>
      </w:r>
      <w:r w:rsidR="00CA0D5A" w:rsidRPr="00C6015E">
        <w:rPr>
          <w:lang w:val="en-GB"/>
        </w:rPr>
        <w:t>mpact of pain on occupation and aspects of daily living; support structures for these patients</w:t>
      </w:r>
    </w:p>
    <w:p w14:paraId="14E5797F" w14:textId="525A15D9" w:rsidR="00CA0D5A" w:rsidRPr="00C6015E" w:rsidRDefault="0065583D" w:rsidP="00F327D5">
      <w:pPr>
        <w:pStyle w:val="ListParagraph"/>
        <w:numPr>
          <w:ilvl w:val="0"/>
          <w:numId w:val="53"/>
        </w:numPr>
        <w:rPr>
          <w:lang w:val="en-GB"/>
        </w:rPr>
      </w:pPr>
      <w:r>
        <w:rPr>
          <w:lang w:val="en-GB"/>
        </w:rPr>
        <w:t>a</w:t>
      </w:r>
      <w:r w:rsidR="00CA0D5A" w:rsidRPr="00C6015E">
        <w:rPr>
          <w:lang w:val="en-GB"/>
        </w:rPr>
        <w:t>ssessment of pain in the context of neuromodulation</w:t>
      </w:r>
    </w:p>
    <w:p w14:paraId="4272B3E9" w14:textId="65CAEC61" w:rsidR="00CA0D5A" w:rsidRPr="00C6015E" w:rsidRDefault="0065583D" w:rsidP="00F327D5">
      <w:pPr>
        <w:pStyle w:val="ListParagraph"/>
        <w:numPr>
          <w:ilvl w:val="0"/>
          <w:numId w:val="53"/>
        </w:numPr>
      </w:pPr>
      <w:proofErr w:type="gramStart"/>
      <w:r w:rsidRPr="00C6015E">
        <w:t>referral</w:t>
      </w:r>
      <w:proofErr w:type="gramEnd"/>
      <w:r w:rsidR="00CA0D5A" w:rsidRPr="00C6015E">
        <w:t xml:space="preserve"> criteria and process for patients requiring assessment and treatment by </w:t>
      </w:r>
      <w:proofErr w:type="spellStart"/>
      <w:r w:rsidR="00CA0D5A" w:rsidRPr="00C6015E">
        <w:t>specialised</w:t>
      </w:r>
      <w:proofErr w:type="spellEnd"/>
      <w:r w:rsidR="00CA0D5A" w:rsidRPr="00C6015E">
        <w:t xml:space="preserve"> pain services, eg neuromodulation, paediatric chronic pain</w:t>
      </w:r>
    </w:p>
    <w:p w14:paraId="456CC304" w14:textId="3B07F2DB" w:rsidR="00CA0D5A" w:rsidRPr="00C6015E" w:rsidRDefault="00243917" w:rsidP="00F327D5">
      <w:pPr>
        <w:pStyle w:val="ListParagraph"/>
        <w:numPr>
          <w:ilvl w:val="0"/>
          <w:numId w:val="53"/>
        </w:numPr>
      </w:pPr>
      <w:r>
        <w:t>m</w:t>
      </w:r>
      <w:r w:rsidR="00CA0D5A" w:rsidRPr="00C6015E">
        <w:t>anagement of outpatient clinics and pain intervention lists, including appropriate prioritisation of referrals</w:t>
      </w:r>
      <w:r>
        <w:t>.</w:t>
      </w:r>
    </w:p>
    <w:p w14:paraId="3AEA1F97" w14:textId="77777777" w:rsidR="00CA0D5A" w:rsidRDefault="00CA0D5A" w:rsidP="00BF333B">
      <w:pPr>
        <w:pStyle w:val="Heading3"/>
      </w:pPr>
      <w:r w:rsidRPr="00EE34FF">
        <w:t xml:space="preserve">Personal </w:t>
      </w:r>
      <w:r>
        <w:t>A</w:t>
      </w:r>
      <w:r w:rsidRPr="00EE34FF">
        <w:t xml:space="preserve">ctivities and </w:t>
      </w:r>
      <w:r>
        <w:t>Personal R</w:t>
      </w:r>
      <w:r w:rsidRPr="00EE34FF">
        <w:t>eflections may include:</w:t>
      </w:r>
    </w:p>
    <w:p w14:paraId="42CAAE1C" w14:textId="7822C18B" w:rsidR="00CA0D5A" w:rsidRPr="00245DEC" w:rsidRDefault="00245DEC" w:rsidP="00F327D5">
      <w:pPr>
        <w:pStyle w:val="ListParagraph"/>
        <w:numPr>
          <w:ilvl w:val="0"/>
          <w:numId w:val="53"/>
        </w:numPr>
        <w:rPr>
          <w:u w:color="00B050"/>
        </w:rPr>
      </w:pPr>
      <w:r>
        <w:rPr>
          <w:u w:color="00B050"/>
        </w:rPr>
        <w:t>n</w:t>
      </w:r>
      <w:r w:rsidR="00CA0D5A" w:rsidRPr="00245DEC">
        <w:rPr>
          <w:u w:color="00B050"/>
        </w:rPr>
        <w:t>ational and international courses or conferences related to Pain Medicine</w:t>
      </w:r>
    </w:p>
    <w:p w14:paraId="7486423C" w14:textId="76965303" w:rsidR="00CA0D5A" w:rsidRPr="00245DEC" w:rsidRDefault="00245DEC" w:rsidP="00F327D5">
      <w:pPr>
        <w:pStyle w:val="ListParagraph"/>
        <w:numPr>
          <w:ilvl w:val="0"/>
          <w:numId w:val="53"/>
        </w:numPr>
        <w:rPr>
          <w:u w:color="00B050"/>
        </w:rPr>
      </w:pPr>
      <w:proofErr w:type="gramStart"/>
      <w:r>
        <w:rPr>
          <w:u w:color="00B050"/>
        </w:rPr>
        <w:t>p</w:t>
      </w:r>
      <w:r w:rsidR="00CA0D5A" w:rsidRPr="00245DEC">
        <w:rPr>
          <w:u w:color="00B050"/>
        </w:rPr>
        <w:t>resentation</w:t>
      </w:r>
      <w:proofErr w:type="gramEnd"/>
      <w:r w:rsidR="00CA0D5A" w:rsidRPr="00245DEC">
        <w:rPr>
          <w:u w:color="00B050"/>
        </w:rPr>
        <w:t xml:space="preserve"> at relevant meeting eg abstract or free paper</w:t>
      </w:r>
    </w:p>
    <w:p w14:paraId="5DA7DE5F" w14:textId="6E6FCE33" w:rsidR="00CA0D5A" w:rsidRPr="00245DEC" w:rsidRDefault="00245DEC" w:rsidP="00F327D5">
      <w:pPr>
        <w:pStyle w:val="ListParagraph"/>
        <w:numPr>
          <w:ilvl w:val="0"/>
          <w:numId w:val="53"/>
        </w:numPr>
        <w:rPr>
          <w:u w:color="00B050"/>
        </w:rPr>
      </w:pPr>
      <w:r>
        <w:rPr>
          <w:u w:color="00B050"/>
        </w:rPr>
        <w:t>d</w:t>
      </w:r>
      <w:r w:rsidR="00CA0D5A" w:rsidRPr="00245DEC">
        <w:rPr>
          <w:u w:color="00B050"/>
        </w:rPr>
        <w:t>evelopment of guidelines and policies related to inpatient and outpatient pain</w:t>
      </w:r>
    </w:p>
    <w:p w14:paraId="0C0AD5FB" w14:textId="73F93406" w:rsidR="00CA0D5A" w:rsidRPr="00245DEC" w:rsidRDefault="00245DEC" w:rsidP="00F327D5">
      <w:pPr>
        <w:pStyle w:val="ListParagraph"/>
        <w:numPr>
          <w:ilvl w:val="0"/>
          <w:numId w:val="53"/>
        </w:numPr>
        <w:rPr>
          <w:u w:color="00B050"/>
        </w:rPr>
      </w:pPr>
      <w:r>
        <w:rPr>
          <w:u w:color="00B050"/>
        </w:rPr>
        <w:t>l</w:t>
      </w:r>
      <w:r w:rsidR="00CA0D5A" w:rsidRPr="00245DEC">
        <w:rPr>
          <w:u w:color="00B050"/>
        </w:rPr>
        <w:t>eadership training and demonstration of ability to lead an inpatient acute pain service including supervision of nurse led services</w:t>
      </w:r>
    </w:p>
    <w:p w14:paraId="16BFAE24" w14:textId="53FE1312" w:rsidR="00CA0D5A" w:rsidRPr="00245DEC" w:rsidRDefault="00245DEC" w:rsidP="00F327D5">
      <w:pPr>
        <w:pStyle w:val="ListParagraph"/>
        <w:numPr>
          <w:ilvl w:val="0"/>
          <w:numId w:val="53"/>
        </w:numPr>
        <w:rPr>
          <w:u w:color="00B050"/>
        </w:rPr>
      </w:pPr>
      <w:r>
        <w:rPr>
          <w:u w:color="00B050"/>
        </w:rPr>
        <w:t>a</w:t>
      </w:r>
      <w:r w:rsidR="00CA0D5A" w:rsidRPr="00245DEC">
        <w:rPr>
          <w:u w:color="00B050"/>
        </w:rPr>
        <w:t>bility to lead multi-disciplinary pain meetings</w:t>
      </w:r>
    </w:p>
    <w:p w14:paraId="52885825" w14:textId="740FAAC2" w:rsidR="00CA0D5A" w:rsidRPr="00245DEC" w:rsidRDefault="00245DEC" w:rsidP="00F327D5">
      <w:pPr>
        <w:pStyle w:val="ListParagraph"/>
        <w:numPr>
          <w:ilvl w:val="0"/>
          <w:numId w:val="53"/>
        </w:numPr>
        <w:rPr>
          <w:u w:color="00B050"/>
        </w:rPr>
      </w:pPr>
      <w:r>
        <w:rPr>
          <w:u w:color="00B050"/>
        </w:rPr>
        <w:t>a</w:t>
      </w:r>
      <w:r w:rsidR="00CA0D5A" w:rsidRPr="00245DEC">
        <w:rPr>
          <w:u w:color="00B050"/>
        </w:rPr>
        <w:t xml:space="preserve">ttend service development meetings </w:t>
      </w:r>
    </w:p>
    <w:p w14:paraId="53AA5EB4" w14:textId="3D8858CA" w:rsidR="00CA0D5A" w:rsidRPr="00245DEC" w:rsidRDefault="00245DEC" w:rsidP="00F327D5">
      <w:pPr>
        <w:pStyle w:val="ListParagraph"/>
        <w:numPr>
          <w:ilvl w:val="0"/>
          <w:numId w:val="53"/>
        </w:numPr>
        <w:rPr>
          <w:u w:color="00B050"/>
        </w:rPr>
      </w:pPr>
      <w:r>
        <w:rPr>
          <w:u w:color="00B050"/>
        </w:rPr>
        <w:t>d</w:t>
      </w:r>
      <w:r w:rsidR="00CA0D5A" w:rsidRPr="00245DEC">
        <w:rPr>
          <w:u w:color="00B050"/>
        </w:rPr>
        <w:t>eliver pain training to other professionals</w:t>
      </w:r>
    </w:p>
    <w:p w14:paraId="4A00025F" w14:textId="570DCA77" w:rsidR="00CA0D5A" w:rsidRPr="00245DEC" w:rsidRDefault="00245DEC" w:rsidP="00F327D5">
      <w:pPr>
        <w:pStyle w:val="ListParagraph"/>
        <w:numPr>
          <w:ilvl w:val="0"/>
          <w:numId w:val="53"/>
        </w:numPr>
        <w:rPr>
          <w:rFonts w:asciiTheme="majorHAnsi" w:hAnsiTheme="majorHAnsi"/>
          <w:b/>
        </w:rPr>
      </w:pPr>
      <w:r>
        <w:rPr>
          <w:u w:color="00B050"/>
        </w:rPr>
        <w:t>q</w:t>
      </w:r>
      <w:r w:rsidR="00CA0D5A" w:rsidRPr="00245DEC">
        <w:rPr>
          <w:u w:color="00B050"/>
        </w:rPr>
        <w:t>uality improvement and research projects in Pain Medicine</w:t>
      </w:r>
      <w:r w:rsidR="009A7CAD">
        <w:rPr>
          <w:u w:color="00B050"/>
        </w:rPr>
        <w:t>.</w:t>
      </w:r>
    </w:p>
    <w:p w14:paraId="126341DD" w14:textId="59AF1B40" w:rsidR="00CA0D5A" w:rsidRPr="00820274" w:rsidRDefault="00CA0D5A" w:rsidP="00F327D5">
      <w:pPr>
        <w:pStyle w:val="ListParagraph"/>
        <w:numPr>
          <w:ilvl w:val="0"/>
          <w:numId w:val="53"/>
        </w:numPr>
        <w:rPr>
          <w:bCs/>
        </w:rPr>
      </w:pPr>
      <w:r w:rsidRPr="00F327D5">
        <w:rPr>
          <w:b/>
        </w:rPr>
        <w:t>Courses/e-learning/personal reading</w:t>
      </w:r>
      <w:r w:rsidRPr="00820274">
        <w:rPr>
          <w:bCs/>
        </w:rPr>
        <w:t>: Role of pain management programmes, basic concepts of welfare benefits, Equality Act 2010, Mental Capacity Act, legal aspects of reasonable adjustments in context of occupation, role of social services in supporting patients with disability, Misuse of Drugs Act 1971 and Misuse of Drugs Regulations 2001, the Controlled Drugs (Supervision of Management and Use) Regulations 2013,</w:t>
      </w:r>
      <w:r w:rsidR="00875EBE">
        <w:rPr>
          <w:bCs/>
        </w:rPr>
        <w:t xml:space="preserve"> </w:t>
      </w:r>
      <w:r w:rsidRPr="00820274">
        <w:rPr>
          <w:bCs/>
        </w:rPr>
        <w:t>guidance for healthcare professionals on drug driving</w:t>
      </w:r>
      <w:r w:rsidR="00875EBE">
        <w:rPr>
          <w:bCs/>
        </w:rPr>
        <w:t>.</w:t>
      </w:r>
    </w:p>
    <w:p w14:paraId="7D1F07C0" w14:textId="2BE56754" w:rsidR="00CA0D5A" w:rsidRDefault="00CA0D5A" w:rsidP="009A7CAD">
      <w:pPr>
        <w:pStyle w:val="Heading3"/>
      </w:pPr>
      <w:r>
        <w:t>Other evidence</w:t>
      </w:r>
      <w:r w:rsidR="009A7CAD">
        <w:t>:</w:t>
      </w:r>
    </w:p>
    <w:p w14:paraId="2A79511B" w14:textId="23E1AD24" w:rsidR="00CA0D5A" w:rsidRPr="009A7CAD" w:rsidRDefault="009A7CAD" w:rsidP="00F327D5">
      <w:pPr>
        <w:pStyle w:val="ListParagraph"/>
        <w:numPr>
          <w:ilvl w:val="0"/>
          <w:numId w:val="54"/>
        </w:numPr>
        <w:rPr>
          <w:b/>
        </w:rPr>
      </w:pPr>
      <w:r>
        <w:t>s</w:t>
      </w:r>
      <w:r w:rsidR="00CA0D5A">
        <w:t>atisfactory MSF</w:t>
      </w:r>
    </w:p>
    <w:p w14:paraId="0B293222" w14:textId="1DD89EFC" w:rsidR="00CA0D5A" w:rsidRPr="007023F2" w:rsidRDefault="00875EBE" w:rsidP="00F327D5">
      <w:pPr>
        <w:pStyle w:val="ListParagraph"/>
        <w:numPr>
          <w:ilvl w:val="0"/>
          <w:numId w:val="54"/>
        </w:numPr>
      </w:pPr>
      <w:r>
        <w:t>o</w:t>
      </w:r>
      <w:r w:rsidR="00CA0D5A">
        <w:t>ption to take FFPMRCA exam</w:t>
      </w:r>
    </w:p>
    <w:p w14:paraId="45EE01FB" w14:textId="77777777" w:rsidR="00875EBE" w:rsidRDefault="00875EBE" w:rsidP="00875EBE">
      <w:pPr>
        <w:pStyle w:val="Heading2"/>
      </w:pPr>
      <w:r>
        <w:t>Supervision level</w:t>
      </w:r>
    </w:p>
    <w:p w14:paraId="56CED598" w14:textId="77777777" w:rsidR="00875EBE" w:rsidRPr="00582C6B" w:rsidRDefault="00875EBE" w:rsidP="00F327D5">
      <w:pPr>
        <w:pStyle w:val="ListParagraph"/>
        <w:numPr>
          <w:ilvl w:val="0"/>
          <w:numId w:val="47"/>
        </w:numPr>
      </w:pPr>
      <w:r w:rsidRPr="00D93114">
        <w:t>4 - should be able to manage independently with no supervisor involvement (although should inform consultant supervisor as appropriate to local protocols).</w:t>
      </w:r>
    </w:p>
    <w:p w14:paraId="57E51922" w14:textId="77777777" w:rsidR="00875EBE" w:rsidRDefault="00875EBE" w:rsidP="00875EBE">
      <w:pPr>
        <w:pStyle w:val="Heading2"/>
      </w:pPr>
      <w:r>
        <w:t>Cross links with other domains and capabilities</w:t>
      </w:r>
    </w:p>
    <w:p w14:paraId="0B02234B" w14:textId="77777777" w:rsidR="00875EBE" w:rsidRPr="00FA49CE" w:rsidRDefault="00875EBE" w:rsidP="00F327D5">
      <w:pPr>
        <w:pStyle w:val="ListParagraph"/>
        <w:numPr>
          <w:ilvl w:val="0"/>
          <w:numId w:val="47"/>
        </w:numPr>
      </w:pPr>
      <w:r w:rsidRPr="00FA49CE">
        <w:t>all generic professional domains of learning</w:t>
      </w:r>
    </w:p>
    <w:p w14:paraId="6C10A3F9" w14:textId="77777777" w:rsidR="00875EBE" w:rsidRPr="000E0B97" w:rsidRDefault="00875EBE" w:rsidP="00F327D5">
      <w:pPr>
        <w:pStyle w:val="ListParagraph"/>
        <w:numPr>
          <w:ilvl w:val="0"/>
          <w:numId w:val="47"/>
        </w:numPr>
        <w:rPr>
          <w:i/>
          <w:iCs/>
        </w:rPr>
      </w:pPr>
      <w:r w:rsidRPr="000E0B97">
        <w:rPr>
          <w:i/>
          <w:iCs/>
        </w:rPr>
        <w:t>Perioperative Medicine and Health Promotion</w:t>
      </w:r>
    </w:p>
    <w:p w14:paraId="556F7C58" w14:textId="77777777" w:rsidR="00875EBE" w:rsidRPr="000E0B97" w:rsidRDefault="00875EBE" w:rsidP="00F327D5">
      <w:pPr>
        <w:pStyle w:val="ListParagraph"/>
        <w:numPr>
          <w:ilvl w:val="0"/>
          <w:numId w:val="47"/>
        </w:numPr>
        <w:rPr>
          <w:i/>
          <w:iCs/>
        </w:rPr>
      </w:pPr>
      <w:r w:rsidRPr="000E0B97">
        <w:rPr>
          <w:i/>
          <w:iCs/>
        </w:rPr>
        <w:t>General Anaesthesia</w:t>
      </w:r>
    </w:p>
    <w:p w14:paraId="0FCD406C" w14:textId="140C58F4" w:rsidR="00D11892" w:rsidRPr="00875EBE" w:rsidRDefault="00875EBE" w:rsidP="00F327D5">
      <w:pPr>
        <w:pStyle w:val="ListParagraph"/>
        <w:numPr>
          <w:ilvl w:val="0"/>
          <w:numId w:val="47"/>
        </w:numPr>
        <w:rPr>
          <w:i/>
          <w:iCs/>
          <w:sz w:val="22"/>
          <w:szCs w:val="22"/>
        </w:rPr>
      </w:pPr>
      <w:r>
        <w:rPr>
          <w:i/>
          <w:iCs/>
        </w:rPr>
        <w:t>Pain</w:t>
      </w:r>
    </w:p>
    <w:p w14:paraId="322EFA34" w14:textId="77777777" w:rsidR="00F160A9" w:rsidRDefault="00F160A9">
      <w:pPr>
        <w:spacing w:before="0" w:after="0" w:line="240" w:lineRule="auto"/>
        <w:rPr>
          <w:rFonts w:eastAsiaTheme="majorEastAsia" w:cstheme="majorBidi"/>
          <w:b/>
          <w:sz w:val="32"/>
          <w:szCs w:val="32"/>
          <w:lang w:val="en-GB"/>
        </w:rPr>
      </w:pPr>
      <w:r>
        <w:br w:type="page"/>
      </w:r>
    </w:p>
    <w:p w14:paraId="7159B21A" w14:textId="18D822F9" w:rsidR="00D11892" w:rsidRDefault="00D11892" w:rsidP="001A5E15">
      <w:pPr>
        <w:pStyle w:val="Heading1"/>
      </w:pPr>
      <w:bookmarkStart w:id="20" w:name="_Toc81301331"/>
      <w:r>
        <w:t>Perioperative Medicine</w:t>
      </w:r>
      <w:bookmarkEnd w:id="20"/>
    </w:p>
    <w:p w14:paraId="5262C555" w14:textId="44ADD479" w:rsidR="00E13FA9" w:rsidRDefault="00E13FA9" w:rsidP="001A5E15">
      <w:pPr>
        <w:pStyle w:val="Heading2"/>
      </w:pPr>
      <w:r w:rsidRPr="00E13FA9">
        <w:rPr>
          <w:noProof/>
          <w:lang w:val="en-US"/>
        </w:rPr>
        <w:drawing>
          <wp:inline distT="0" distB="0" distL="0" distR="0" wp14:anchorId="476FEF3D" wp14:editId="16570DB6">
            <wp:extent cx="6639482" cy="444477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30">
                      <a:extLst>
                        <a:ext uri="{28A0092B-C50C-407E-A947-70E740481C1C}">
                          <a14:useLocalDpi xmlns:a14="http://schemas.microsoft.com/office/drawing/2010/main" val="0"/>
                        </a:ext>
                      </a:extLst>
                    </a:blip>
                    <a:srcRect t="3110" b="5403"/>
                    <a:stretch/>
                  </pic:blipFill>
                  <pic:spPr bwMode="auto">
                    <a:xfrm>
                      <a:off x="0" y="0"/>
                      <a:ext cx="6639560" cy="4444831"/>
                    </a:xfrm>
                    <a:prstGeom prst="rect">
                      <a:avLst/>
                    </a:prstGeom>
                    <a:noFill/>
                    <a:ln>
                      <a:noFill/>
                    </a:ln>
                    <a:extLst>
                      <a:ext uri="{53640926-AAD7-44d8-BBD7-CCE9431645EC}">
                        <a14:shadowObscured xmlns:a14="http://schemas.microsoft.com/office/drawing/2010/main"/>
                      </a:ext>
                    </a:extLst>
                  </pic:spPr>
                </pic:pic>
              </a:graphicData>
            </a:graphic>
          </wp:inline>
        </w:drawing>
      </w:r>
    </w:p>
    <w:p w14:paraId="434E2B58" w14:textId="72020410" w:rsidR="001A5E15" w:rsidRDefault="001A5E15" w:rsidP="001A5E15">
      <w:pPr>
        <w:pStyle w:val="Heading2"/>
      </w:pPr>
      <w:r>
        <w:t xml:space="preserve">Examples of </w:t>
      </w:r>
      <w:r w:rsidR="00973C84">
        <w:t>e</w:t>
      </w:r>
      <w:r>
        <w:t>vidence</w:t>
      </w:r>
    </w:p>
    <w:p w14:paraId="28E1A00B" w14:textId="69D7A1D5" w:rsidR="001A5E15" w:rsidRDefault="001A5E15" w:rsidP="001A5E15">
      <w:pPr>
        <w:pStyle w:val="Heading3"/>
      </w:pPr>
      <w:r>
        <w:t>Experience and logbook:</w:t>
      </w:r>
    </w:p>
    <w:p w14:paraId="72C58E00" w14:textId="5AAFF0AD" w:rsidR="001A5E15" w:rsidRPr="0046171D" w:rsidRDefault="001A5E15" w:rsidP="001A5E15">
      <w:pPr>
        <w:pStyle w:val="ListParagraph"/>
        <w:numPr>
          <w:ilvl w:val="0"/>
          <w:numId w:val="56"/>
        </w:numPr>
      </w:pPr>
      <w:r>
        <w:t>pre-operative assessment clinics, cardio-pulmonary exercise clinics, acute pain rounds, surgical multi-disciplinary team (MDT) meetings.</w:t>
      </w:r>
    </w:p>
    <w:p w14:paraId="1FE58532" w14:textId="77777777" w:rsidR="001A5E15" w:rsidRDefault="001A5E15" w:rsidP="001A5E15">
      <w:pPr>
        <w:pStyle w:val="Heading3"/>
      </w:pPr>
      <w:r>
        <w:t xml:space="preserve">Supervised Learning Events (SLEs) </w:t>
      </w:r>
      <w:r w:rsidRPr="001E5FAE">
        <w:t>can be used to demonstrate:</w:t>
      </w:r>
    </w:p>
    <w:p w14:paraId="433397EB" w14:textId="488DBB61" w:rsidR="001A5E15" w:rsidRDefault="001A5E15" w:rsidP="001A5E15">
      <w:pPr>
        <w:pStyle w:val="ListParagraph"/>
        <w:numPr>
          <w:ilvl w:val="0"/>
          <w:numId w:val="56"/>
        </w:numPr>
      </w:pPr>
      <w:r>
        <w:t>assessment of risk and management of high-risk patients</w:t>
      </w:r>
    </w:p>
    <w:p w14:paraId="2D57FA86" w14:textId="221D312F" w:rsidR="001A5E15" w:rsidRDefault="001A5E15" w:rsidP="001A5E15">
      <w:pPr>
        <w:pStyle w:val="ListParagraph"/>
        <w:numPr>
          <w:ilvl w:val="0"/>
          <w:numId w:val="56"/>
        </w:numPr>
      </w:pPr>
      <w:proofErr w:type="gramStart"/>
      <w:r>
        <w:t>involvement</w:t>
      </w:r>
      <w:proofErr w:type="gramEnd"/>
      <w:r>
        <w:t xml:space="preserve"> of MDT and patient in shared decision making about high risk surgery</w:t>
      </w:r>
    </w:p>
    <w:p w14:paraId="2332AC97" w14:textId="4746A180" w:rsidR="001A5E15" w:rsidRDefault="001A5E15" w:rsidP="001A5E15">
      <w:pPr>
        <w:pStyle w:val="ListParagraph"/>
        <w:numPr>
          <w:ilvl w:val="0"/>
          <w:numId w:val="56"/>
        </w:numPr>
      </w:pPr>
      <w:r>
        <w:t xml:space="preserve">pre-operative assessment and management of, for example: </w:t>
      </w:r>
      <w:proofErr w:type="spellStart"/>
      <w:r>
        <w:t>anaemia</w:t>
      </w:r>
      <w:proofErr w:type="spellEnd"/>
      <w:r>
        <w:t xml:space="preserve">, anticoagulant medication, diabetes, obstructive sleep </w:t>
      </w:r>
      <w:proofErr w:type="spellStart"/>
      <w:r>
        <w:t>apnoea</w:t>
      </w:r>
      <w:proofErr w:type="spellEnd"/>
      <w:r>
        <w:t>, pacemakers, hypertension</w:t>
      </w:r>
    </w:p>
    <w:p w14:paraId="6A13E263" w14:textId="72F3189E" w:rsidR="001A5E15" w:rsidRDefault="001A5E15" w:rsidP="001A5E15">
      <w:pPr>
        <w:pStyle w:val="ListParagraph"/>
        <w:numPr>
          <w:ilvl w:val="0"/>
          <w:numId w:val="56"/>
        </w:numPr>
      </w:pPr>
      <w:r>
        <w:t>assessment of frailty</w:t>
      </w:r>
    </w:p>
    <w:p w14:paraId="17E0DF63" w14:textId="08CC2CF1" w:rsidR="001A5E15" w:rsidRDefault="001A5E15" w:rsidP="001A5E15">
      <w:pPr>
        <w:pStyle w:val="ListParagraph"/>
        <w:numPr>
          <w:ilvl w:val="0"/>
          <w:numId w:val="56"/>
        </w:numPr>
      </w:pPr>
      <w:r>
        <w:t>use of risk scoring tools and models of functional capacity</w:t>
      </w:r>
    </w:p>
    <w:p w14:paraId="28E69043" w14:textId="398E3E0D" w:rsidR="001A5E15" w:rsidRDefault="001A5E15" w:rsidP="001A5E15">
      <w:pPr>
        <w:pStyle w:val="ListParagraph"/>
        <w:numPr>
          <w:ilvl w:val="0"/>
          <w:numId w:val="56"/>
        </w:numPr>
      </w:pPr>
      <w:r>
        <w:t>perioperative analgesia management including regional techniques</w:t>
      </w:r>
    </w:p>
    <w:p w14:paraId="30393621" w14:textId="17E613FF" w:rsidR="001A5E15" w:rsidRDefault="001A5E15" w:rsidP="001A5E15">
      <w:pPr>
        <w:pStyle w:val="ListParagraph"/>
        <w:numPr>
          <w:ilvl w:val="0"/>
          <w:numId w:val="56"/>
        </w:numPr>
      </w:pPr>
      <w:r>
        <w:t>assessment of post-operative pain</w:t>
      </w:r>
    </w:p>
    <w:p w14:paraId="1DDE5706" w14:textId="59CCA220" w:rsidR="001A5E15" w:rsidRDefault="001A5E15" w:rsidP="001A5E15">
      <w:pPr>
        <w:pStyle w:val="ListParagraph"/>
        <w:numPr>
          <w:ilvl w:val="0"/>
          <w:numId w:val="56"/>
        </w:numPr>
      </w:pPr>
      <w:r>
        <w:t>assessment and management of post-operative delirium</w:t>
      </w:r>
    </w:p>
    <w:p w14:paraId="77B955C4" w14:textId="77777777" w:rsidR="001A5E15" w:rsidRDefault="001A5E15" w:rsidP="001A5E15">
      <w:pPr>
        <w:pStyle w:val="Heading3"/>
      </w:pPr>
      <w:r w:rsidRPr="00EE34FF">
        <w:t xml:space="preserve">Personal </w:t>
      </w:r>
      <w:r>
        <w:t>A</w:t>
      </w:r>
      <w:r w:rsidRPr="00EE34FF">
        <w:t xml:space="preserve">ctivities and </w:t>
      </w:r>
      <w:r>
        <w:t>Personal R</w:t>
      </w:r>
      <w:r w:rsidRPr="00EE34FF">
        <w:t>eflections may include:</w:t>
      </w:r>
    </w:p>
    <w:p w14:paraId="1C1C4A00" w14:textId="3BA4743E" w:rsidR="001A5E15" w:rsidRDefault="001A5E15" w:rsidP="001A5E15">
      <w:pPr>
        <w:pStyle w:val="ListParagraph"/>
        <w:numPr>
          <w:ilvl w:val="0"/>
          <w:numId w:val="56"/>
        </w:numPr>
      </w:pPr>
      <w:r>
        <w:t>national and international meetings related to perioperative medicine</w:t>
      </w:r>
    </w:p>
    <w:p w14:paraId="044F96FA" w14:textId="024CEB79" w:rsidR="001A5E15" w:rsidRDefault="001A5E15" w:rsidP="001A5E15">
      <w:pPr>
        <w:pStyle w:val="ListParagraph"/>
        <w:numPr>
          <w:ilvl w:val="0"/>
          <w:numId w:val="56"/>
        </w:numPr>
      </w:pPr>
      <w:proofErr w:type="gramStart"/>
      <w:r>
        <w:t>presentation</w:t>
      </w:r>
      <w:proofErr w:type="gramEnd"/>
      <w:r>
        <w:t xml:space="preserve"> at relevant meeting eg abstract or free paper</w:t>
      </w:r>
    </w:p>
    <w:p w14:paraId="7C5FB867" w14:textId="7733E817" w:rsidR="001A5E15" w:rsidRDefault="001A5E15" w:rsidP="001A5E15">
      <w:pPr>
        <w:pStyle w:val="ListParagraph"/>
        <w:numPr>
          <w:ilvl w:val="0"/>
          <w:numId w:val="56"/>
        </w:numPr>
      </w:pPr>
      <w:r>
        <w:t xml:space="preserve">development of guidelines and policies </w:t>
      </w:r>
    </w:p>
    <w:p w14:paraId="7F324179" w14:textId="5F78FB14" w:rsidR="001A5E15" w:rsidRDefault="001A5E15" w:rsidP="001A5E15">
      <w:pPr>
        <w:pStyle w:val="ListParagraph"/>
        <w:numPr>
          <w:ilvl w:val="0"/>
          <w:numId w:val="56"/>
        </w:numPr>
      </w:pPr>
      <w:r>
        <w:t xml:space="preserve">leadership of QI projects related to perioperative medicine </w:t>
      </w:r>
    </w:p>
    <w:p w14:paraId="4606BB1D" w14:textId="5976C166" w:rsidR="001A5E15" w:rsidRDefault="001A5E15" w:rsidP="001A5E15">
      <w:pPr>
        <w:pStyle w:val="ListParagraph"/>
        <w:numPr>
          <w:ilvl w:val="0"/>
          <w:numId w:val="56"/>
        </w:numPr>
      </w:pPr>
      <w:r>
        <w:t xml:space="preserve">leadership training </w:t>
      </w:r>
    </w:p>
    <w:p w14:paraId="0B4520A1" w14:textId="0B47E4B4" w:rsidR="001A5E15" w:rsidRDefault="001A5E15" w:rsidP="001A5E15">
      <w:pPr>
        <w:pStyle w:val="ListParagraph"/>
        <w:numPr>
          <w:ilvl w:val="0"/>
          <w:numId w:val="56"/>
        </w:numPr>
      </w:pPr>
      <w:r>
        <w:t xml:space="preserve">experience of inpatient rounds such as </w:t>
      </w:r>
      <w:proofErr w:type="spellStart"/>
      <w:r>
        <w:t>orthogeriatrics</w:t>
      </w:r>
      <w:proofErr w:type="spellEnd"/>
    </w:p>
    <w:p w14:paraId="760172D6" w14:textId="670534E5" w:rsidR="001A5E15" w:rsidRDefault="001A5E15" w:rsidP="001A5E15">
      <w:pPr>
        <w:pStyle w:val="ListParagraph"/>
        <w:numPr>
          <w:ilvl w:val="0"/>
          <w:numId w:val="56"/>
        </w:numPr>
      </w:pPr>
      <w:r>
        <w:t>attendance at medical clinics such as cardiology and respiratory.</w:t>
      </w:r>
    </w:p>
    <w:p w14:paraId="309F7E58" w14:textId="007FFFD2" w:rsidR="001A5E15" w:rsidRDefault="001A5E15" w:rsidP="001A5E15">
      <w:pPr>
        <w:pStyle w:val="ListParagraph"/>
        <w:numPr>
          <w:ilvl w:val="0"/>
          <w:numId w:val="56"/>
        </w:numPr>
      </w:pPr>
      <w:r>
        <w:t>courses and eLearning: shared decision making.</w:t>
      </w:r>
    </w:p>
    <w:p w14:paraId="3DECA441" w14:textId="77777777" w:rsidR="001A5E15" w:rsidRDefault="001A5E15" w:rsidP="001A5E15">
      <w:pPr>
        <w:pStyle w:val="Heading3"/>
      </w:pPr>
      <w:r>
        <w:t>Other evidence</w:t>
      </w:r>
    </w:p>
    <w:p w14:paraId="3A6627DB" w14:textId="24F8CCB2" w:rsidR="001A5E15" w:rsidRPr="001A5E15" w:rsidRDefault="001A5E15" w:rsidP="001A5E15">
      <w:pPr>
        <w:pStyle w:val="ListParagraph"/>
        <w:numPr>
          <w:ilvl w:val="0"/>
          <w:numId w:val="56"/>
        </w:numPr>
        <w:rPr>
          <w:b/>
        </w:rPr>
      </w:pPr>
      <w:r>
        <w:t>satisfactory MSF.</w:t>
      </w:r>
    </w:p>
    <w:p w14:paraId="69B1DE04" w14:textId="77777777" w:rsidR="001A5E15" w:rsidRDefault="001A5E15" w:rsidP="001A5E15">
      <w:pPr>
        <w:pStyle w:val="Heading2"/>
      </w:pPr>
      <w:r>
        <w:t>Supervision level</w:t>
      </w:r>
    </w:p>
    <w:p w14:paraId="679F249B" w14:textId="77777777" w:rsidR="001A5E15" w:rsidRPr="00582C6B" w:rsidRDefault="001A5E15" w:rsidP="001A5E15">
      <w:pPr>
        <w:pStyle w:val="ListParagraph"/>
        <w:numPr>
          <w:ilvl w:val="0"/>
          <w:numId w:val="47"/>
        </w:numPr>
      </w:pPr>
      <w:r w:rsidRPr="00D93114">
        <w:t>4 - should be able to manage independently with no supervisor involvement (although should inform consultant supervisor as appropriate to local protocols).</w:t>
      </w:r>
    </w:p>
    <w:p w14:paraId="5F4C3063" w14:textId="77777777" w:rsidR="001A5E15" w:rsidRDefault="001A5E15" w:rsidP="001A5E15">
      <w:pPr>
        <w:pStyle w:val="Heading2"/>
      </w:pPr>
      <w:r>
        <w:t>Cross links with other domains and capabilities</w:t>
      </w:r>
    </w:p>
    <w:p w14:paraId="08E93D41" w14:textId="77777777" w:rsidR="001A5E15" w:rsidRPr="00FA49CE" w:rsidRDefault="001A5E15" w:rsidP="001A5E15">
      <w:pPr>
        <w:pStyle w:val="ListParagraph"/>
        <w:numPr>
          <w:ilvl w:val="0"/>
          <w:numId w:val="47"/>
        </w:numPr>
      </w:pPr>
      <w:r w:rsidRPr="00FA49CE">
        <w:t>all generic professional domains of learning</w:t>
      </w:r>
    </w:p>
    <w:p w14:paraId="76DFA0AE" w14:textId="77777777" w:rsidR="001A5E15" w:rsidRPr="000E0B97" w:rsidRDefault="001A5E15" w:rsidP="001A5E15">
      <w:pPr>
        <w:pStyle w:val="ListParagraph"/>
        <w:numPr>
          <w:ilvl w:val="0"/>
          <w:numId w:val="47"/>
        </w:numPr>
        <w:rPr>
          <w:i/>
          <w:iCs/>
        </w:rPr>
      </w:pPr>
      <w:r w:rsidRPr="000E0B97">
        <w:rPr>
          <w:i/>
          <w:iCs/>
        </w:rPr>
        <w:t>Perioperative Medicine and Health Promotion</w:t>
      </w:r>
    </w:p>
    <w:p w14:paraId="7C242AA5" w14:textId="77777777" w:rsidR="001A5E15" w:rsidRPr="000E0B97" w:rsidRDefault="001A5E15" w:rsidP="001A5E15">
      <w:pPr>
        <w:pStyle w:val="ListParagraph"/>
        <w:numPr>
          <w:ilvl w:val="0"/>
          <w:numId w:val="47"/>
        </w:numPr>
        <w:rPr>
          <w:i/>
          <w:iCs/>
        </w:rPr>
      </w:pPr>
      <w:r w:rsidRPr="000E0B97">
        <w:rPr>
          <w:i/>
          <w:iCs/>
        </w:rPr>
        <w:t>General Anaesthesia</w:t>
      </w:r>
    </w:p>
    <w:p w14:paraId="1284EA77" w14:textId="3434B4DB" w:rsidR="001A5E15" w:rsidRPr="00A02DAE" w:rsidRDefault="001A5E15" w:rsidP="001A5E15">
      <w:pPr>
        <w:pStyle w:val="ListParagraph"/>
        <w:numPr>
          <w:ilvl w:val="0"/>
          <w:numId w:val="47"/>
        </w:numPr>
        <w:rPr>
          <w:i/>
          <w:iCs/>
          <w:sz w:val="22"/>
          <w:szCs w:val="22"/>
        </w:rPr>
      </w:pPr>
      <w:r>
        <w:rPr>
          <w:i/>
          <w:iCs/>
        </w:rPr>
        <w:t>Regional Anaesthesia</w:t>
      </w:r>
    </w:p>
    <w:p w14:paraId="650B1145" w14:textId="75527A54" w:rsidR="00A02DAE" w:rsidRPr="00875EBE" w:rsidRDefault="00A02DAE" w:rsidP="001A5E15">
      <w:pPr>
        <w:pStyle w:val="ListParagraph"/>
        <w:numPr>
          <w:ilvl w:val="0"/>
          <w:numId w:val="47"/>
        </w:numPr>
        <w:rPr>
          <w:i/>
          <w:iCs/>
          <w:sz w:val="22"/>
          <w:szCs w:val="22"/>
        </w:rPr>
      </w:pPr>
      <w:r>
        <w:rPr>
          <w:i/>
          <w:iCs/>
        </w:rPr>
        <w:t>Pain</w:t>
      </w:r>
    </w:p>
    <w:p w14:paraId="6EA8C6E6" w14:textId="77777777" w:rsidR="00A02DAE" w:rsidRDefault="00A02DAE">
      <w:pPr>
        <w:spacing w:before="0" w:after="0" w:line="240" w:lineRule="auto"/>
        <w:rPr>
          <w:rFonts w:eastAsiaTheme="majorEastAsia" w:cstheme="majorBidi"/>
          <w:b/>
          <w:color w:val="291F51"/>
          <w:sz w:val="24"/>
          <w:szCs w:val="22"/>
          <w:lang w:val="en-GB"/>
        </w:rPr>
      </w:pPr>
      <w:r>
        <w:br w:type="page"/>
      </w:r>
    </w:p>
    <w:p w14:paraId="7E396F3B" w14:textId="1D2B6C2A" w:rsidR="00D11892" w:rsidRDefault="00AD5E1A" w:rsidP="00A02DAE">
      <w:pPr>
        <w:pStyle w:val="Heading1"/>
      </w:pPr>
      <w:bookmarkStart w:id="21" w:name="_Toc81301332"/>
      <w:r>
        <w:t xml:space="preserve">Regional </w:t>
      </w:r>
      <w:r w:rsidR="00D11892">
        <w:t>Anaesthesia</w:t>
      </w:r>
      <w:bookmarkEnd w:id="21"/>
      <w:r w:rsidR="00D11892">
        <w:t xml:space="preserve"> </w:t>
      </w:r>
    </w:p>
    <w:p w14:paraId="7A740FF8" w14:textId="5441E05A" w:rsidR="007E436B" w:rsidRDefault="007E436B" w:rsidP="00C64D42">
      <w:pPr>
        <w:pStyle w:val="Heading2"/>
      </w:pPr>
      <w:r w:rsidRPr="007E436B">
        <w:rPr>
          <w:noProof/>
          <w:lang w:val="en-US"/>
        </w:rPr>
        <w:drawing>
          <wp:inline distT="0" distB="0" distL="0" distR="0" wp14:anchorId="50DC21C6" wp14:editId="1FE6276C">
            <wp:extent cx="6639488" cy="4794637"/>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31">
                      <a:extLst>
                        <a:ext uri="{28A0092B-C50C-407E-A947-70E740481C1C}">
                          <a14:useLocalDpi xmlns:a14="http://schemas.microsoft.com/office/drawing/2010/main" val="0"/>
                        </a:ext>
                      </a:extLst>
                    </a:blip>
                    <a:srcRect t="2896" b="5179"/>
                    <a:stretch/>
                  </pic:blipFill>
                  <pic:spPr bwMode="auto">
                    <a:xfrm>
                      <a:off x="0" y="0"/>
                      <a:ext cx="6639560" cy="4794689"/>
                    </a:xfrm>
                    <a:prstGeom prst="rect">
                      <a:avLst/>
                    </a:prstGeom>
                    <a:noFill/>
                    <a:ln>
                      <a:noFill/>
                    </a:ln>
                    <a:extLst>
                      <a:ext uri="{53640926-AAD7-44d8-BBD7-CCE9431645EC}">
                        <a14:shadowObscured xmlns:a14="http://schemas.microsoft.com/office/drawing/2010/main"/>
                      </a:ext>
                    </a:extLst>
                  </pic:spPr>
                </pic:pic>
              </a:graphicData>
            </a:graphic>
          </wp:inline>
        </w:drawing>
      </w:r>
    </w:p>
    <w:p w14:paraId="4E0E7747" w14:textId="5E0B8181" w:rsidR="00C64D42" w:rsidRDefault="00C64D42" w:rsidP="00C64D42">
      <w:pPr>
        <w:pStyle w:val="Heading2"/>
      </w:pPr>
      <w:r>
        <w:t xml:space="preserve">Examples of </w:t>
      </w:r>
      <w:r w:rsidR="00973C84">
        <w:t>e</w:t>
      </w:r>
      <w:r>
        <w:t>vidence</w:t>
      </w:r>
    </w:p>
    <w:p w14:paraId="1C02C3CC" w14:textId="6296AC9F" w:rsidR="00C64D42" w:rsidRDefault="00C64D42" w:rsidP="00C64D42">
      <w:pPr>
        <w:pStyle w:val="Heading3"/>
      </w:pPr>
      <w:r>
        <w:t>Experience and logbook:</w:t>
      </w:r>
    </w:p>
    <w:p w14:paraId="311E3D41" w14:textId="23A2CE72" w:rsidR="00C64D42" w:rsidRDefault="00C64D42" w:rsidP="00C64D42">
      <w:pPr>
        <w:pStyle w:val="ListParagraph"/>
        <w:numPr>
          <w:ilvl w:val="0"/>
          <w:numId w:val="58"/>
        </w:numPr>
      </w:pPr>
      <w:proofErr w:type="gramStart"/>
      <w:r>
        <w:t>preoperative</w:t>
      </w:r>
      <w:proofErr w:type="gramEnd"/>
      <w:r>
        <w:t xml:space="preserve"> clinic based assessment of suitability and preparation for surgery of patients </w:t>
      </w:r>
      <w:proofErr w:type="spellStart"/>
      <w:r>
        <w:t>utilising</w:t>
      </w:r>
      <w:proofErr w:type="spellEnd"/>
      <w:r>
        <w:t xml:space="preserve"> regional anaesthesia</w:t>
      </w:r>
    </w:p>
    <w:p w14:paraId="7020BFC6" w14:textId="44742AA2" w:rsidR="00C64D42" w:rsidRDefault="00C64D42" w:rsidP="00C64D42">
      <w:pPr>
        <w:pStyle w:val="ListParagraph"/>
        <w:numPr>
          <w:ilvl w:val="0"/>
          <w:numId w:val="58"/>
        </w:numPr>
      </w:pPr>
      <w:r>
        <w:t xml:space="preserve">a wide range of cases and techniques for awake and asleep surgical procedures. </w:t>
      </w:r>
    </w:p>
    <w:p w14:paraId="07B39304" w14:textId="77777777" w:rsidR="00C64D42" w:rsidRDefault="00C64D42" w:rsidP="00C64D42">
      <w:pPr>
        <w:pStyle w:val="Heading3"/>
      </w:pPr>
      <w:r>
        <w:t xml:space="preserve">Supervised Learning Events (SLEs) </w:t>
      </w:r>
      <w:r w:rsidRPr="001E5FAE">
        <w:t>can be used to demonstrate:</w:t>
      </w:r>
    </w:p>
    <w:p w14:paraId="0F1BABEA" w14:textId="61A58393" w:rsidR="00C64D42" w:rsidRDefault="00C64D42" w:rsidP="00C64D42">
      <w:pPr>
        <w:pStyle w:val="ListParagraph"/>
        <w:numPr>
          <w:ilvl w:val="0"/>
          <w:numId w:val="58"/>
        </w:numPr>
      </w:pPr>
      <w:r>
        <w:t>understanding and implementing comprehensive consent for regional techniques</w:t>
      </w:r>
    </w:p>
    <w:p w14:paraId="339EF0F9" w14:textId="3D1D89C1" w:rsidR="00C64D42" w:rsidRDefault="00C64D42" w:rsidP="00C64D42">
      <w:pPr>
        <w:pStyle w:val="ListParagraph"/>
        <w:numPr>
          <w:ilvl w:val="0"/>
          <w:numId w:val="58"/>
        </w:numPr>
      </w:pPr>
      <w:r>
        <w:t>meticulous attention to wrong site block prevention based on national guidance</w:t>
      </w:r>
    </w:p>
    <w:p w14:paraId="738F4670" w14:textId="2FBFD659" w:rsidR="00C64D42" w:rsidRDefault="00C64D42" w:rsidP="00C64D42">
      <w:pPr>
        <w:pStyle w:val="ListParagraph"/>
        <w:numPr>
          <w:ilvl w:val="0"/>
          <w:numId w:val="58"/>
        </w:numPr>
      </w:pPr>
      <w:proofErr w:type="gramStart"/>
      <w:r>
        <w:t>ability</w:t>
      </w:r>
      <w:proofErr w:type="gramEnd"/>
      <w:r>
        <w:t xml:space="preserve"> to manage awake, sedated and general anaesthetic patients with a regional anaesthetic component</w:t>
      </w:r>
    </w:p>
    <w:p w14:paraId="5A8E298D" w14:textId="3884ADED" w:rsidR="00C64D42" w:rsidRDefault="00C64D42" w:rsidP="00C64D42">
      <w:pPr>
        <w:pStyle w:val="ListParagraph"/>
        <w:numPr>
          <w:ilvl w:val="0"/>
          <w:numId w:val="58"/>
        </w:numPr>
      </w:pPr>
      <w:r>
        <w:t>ability to use ultrasound and needle techniques safely for a variety of procedures including nerve catheters</w:t>
      </w:r>
    </w:p>
    <w:p w14:paraId="1ADCF199" w14:textId="464EA9D6" w:rsidR="00C64D42" w:rsidRDefault="00C64D42" w:rsidP="00C64D42">
      <w:pPr>
        <w:pStyle w:val="ListParagraph"/>
        <w:numPr>
          <w:ilvl w:val="0"/>
          <w:numId w:val="58"/>
        </w:numPr>
      </w:pPr>
      <w:r>
        <w:t>ability to provide safe and effective postoperative analgesia through a variety of regional techniques</w:t>
      </w:r>
    </w:p>
    <w:p w14:paraId="292D3939" w14:textId="477A3A77" w:rsidR="00C64D42" w:rsidRDefault="00C64D42" w:rsidP="00C64D42">
      <w:pPr>
        <w:pStyle w:val="ListParagraph"/>
        <w:numPr>
          <w:ilvl w:val="0"/>
          <w:numId w:val="58"/>
        </w:numPr>
      </w:pPr>
      <w:r>
        <w:t>management of regional anaesthesia lists.</w:t>
      </w:r>
    </w:p>
    <w:p w14:paraId="5C7B6B5C" w14:textId="77777777" w:rsidR="00C64D42" w:rsidRDefault="00C64D42" w:rsidP="00C64D42">
      <w:pPr>
        <w:pStyle w:val="Heading3"/>
      </w:pPr>
      <w:r w:rsidRPr="00EE34FF">
        <w:t xml:space="preserve">Personal </w:t>
      </w:r>
      <w:r>
        <w:t>A</w:t>
      </w:r>
      <w:r w:rsidRPr="00EE34FF">
        <w:t xml:space="preserve">ctivities and </w:t>
      </w:r>
      <w:r>
        <w:t>Personal R</w:t>
      </w:r>
      <w:r w:rsidRPr="00EE34FF">
        <w:t>eflections may include:</w:t>
      </w:r>
    </w:p>
    <w:p w14:paraId="05D2881C" w14:textId="55B97BE8" w:rsidR="00C64D42" w:rsidRDefault="00C64D42" w:rsidP="00C64D42">
      <w:pPr>
        <w:pStyle w:val="ListParagraph"/>
        <w:numPr>
          <w:ilvl w:val="0"/>
          <w:numId w:val="58"/>
        </w:numPr>
      </w:pPr>
      <w:r>
        <w:t>national and international meetings related to regional anaesthesia</w:t>
      </w:r>
    </w:p>
    <w:p w14:paraId="78BC4BEC" w14:textId="78E3E95D" w:rsidR="00C64D42" w:rsidRDefault="00C64D42" w:rsidP="00C64D42">
      <w:pPr>
        <w:pStyle w:val="ListParagraph"/>
        <w:numPr>
          <w:ilvl w:val="0"/>
          <w:numId w:val="58"/>
        </w:numPr>
      </w:pPr>
      <w:proofErr w:type="gramStart"/>
      <w:r>
        <w:t>presentation</w:t>
      </w:r>
      <w:proofErr w:type="gramEnd"/>
      <w:r>
        <w:t xml:space="preserve"> at relevant meeting eg abstract or free paper</w:t>
      </w:r>
    </w:p>
    <w:p w14:paraId="6AB98DF3" w14:textId="52A11454" w:rsidR="00C64D42" w:rsidRDefault="00C64D42" w:rsidP="00C64D42">
      <w:pPr>
        <w:pStyle w:val="ListParagraph"/>
        <w:numPr>
          <w:ilvl w:val="0"/>
          <w:numId w:val="58"/>
        </w:numPr>
      </w:pPr>
      <w:r>
        <w:t>development of guidelines and policies</w:t>
      </w:r>
    </w:p>
    <w:p w14:paraId="6B878ECC" w14:textId="4A75B581" w:rsidR="00C64D42" w:rsidRDefault="00C64D42" w:rsidP="00C64D42">
      <w:pPr>
        <w:pStyle w:val="ListParagraph"/>
        <w:numPr>
          <w:ilvl w:val="0"/>
          <w:numId w:val="58"/>
        </w:numPr>
      </w:pPr>
      <w:r>
        <w:t>leadership of QI projects related to regional anaesthesia</w:t>
      </w:r>
    </w:p>
    <w:p w14:paraId="4A7E1B0D" w14:textId="3D7ECF07" w:rsidR="00C64D42" w:rsidRDefault="00C64D42" w:rsidP="00C64D42">
      <w:pPr>
        <w:pStyle w:val="ListParagraph"/>
        <w:numPr>
          <w:ilvl w:val="0"/>
          <w:numId w:val="58"/>
        </w:numPr>
      </w:pPr>
      <w:r>
        <w:t>leadership training.</w:t>
      </w:r>
    </w:p>
    <w:p w14:paraId="5BABCCC7" w14:textId="0E9A30D4" w:rsidR="00C64D42" w:rsidRDefault="00C64D42" w:rsidP="00C64D42">
      <w:pPr>
        <w:pStyle w:val="Heading3"/>
      </w:pPr>
      <w:r>
        <w:t>Other evidence:</w:t>
      </w:r>
    </w:p>
    <w:p w14:paraId="68DBE50D" w14:textId="1FC5A8C8" w:rsidR="00C64D42" w:rsidRPr="00575512" w:rsidRDefault="00C64D42" w:rsidP="00C64D42">
      <w:pPr>
        <w:pStyle w:val="ListParagraph"/>
        <w:numPr>
          <w:ilvl w:val="0"/>
          <w:numId w:val="58"/>
        </w:numPr>
        <w:rPr>
          <w:b/>
        </w:rPr>
      </w:pPr>
      <w:r>
        <w:t>satisfactory MSF.</w:t>
      </w:r>
    </w:p>
    <w:p w14:paraId="09BA46D7" w14:textId="77777777" w:rsidR="00575512" w:rsidRDefault="00575512" w:rsidP="00575512">
      <w:pPr>
        <w:pStyle w:val="Heading2"/>
      </w:pPr>
      <w:r>
        <w:t>Supervision level</w:t>
      </w:r>
    </w:p>
    <w:p w14:paraId="4A3C6A84" w14:textId="77777777" w:rsidR="00575512" w:rsidRPr="00582C6B" w:rsidRDefault="00575512" w:rsidP="00575512">
      <w:pPr>
        <w:pStyle w:val="ListParagraph"/>
        <w:numPr>
          <w:ilvl w:val="0"/>
          <w:numId w:val="47"/>
        </w:numPr>
      </w:pPr>
      <w:r w:rsidRPr="00D93114">
        <w:t>4 - should be able to manage independently with no supervisor involvement (although should inform consultant supervisor as appropriate to local protocols).</w:t>
      </w:r>
    </w:p>
    <w:p w14:paraId="0ACF1D94" w14:textId="77777777" w:rsidR="00575512" w:rsidRDefault="00575512" w:rsidP="00575512">
      <w:pPr>
        <w:pStyle w:val="Heading2"/>
      </w:pPr>
      <w:r>
        <w:t>Cross links with other domains and capabilities</w:t>
      </w:r>
    </w:p>
    <w:p w14:paraId="46AE5F27" w14:textId="77777777" w:rsidR="00575512" w:rsidRPr="00FA49CE" w:rsidRDefault="00575512" w:rsidP="00575512">
      <w:pPr>
        <w:pStyle w:val="ListParagraph"/>
        <w:numPr>
          <w:ilvl w:val="0"/>
          <w:numId w:val="47"/>
        </w:numPr>
      </w:pPr>
      <w:r w:rsidRPr="00FA49CE">
        <w:t>all generic professional domains of learning</w:t>
      </w:r>
    </w:p>
    <w:p w14:paraId="2A853156" w14:textId="77777777" w:rsidR="00575512" w:rsidRPr="000E0B97" w:rsidRDefault="00575512" w:rsidP="00575512">
      <w:pPr>
        <w:pStyle w:val="ListParagraph"/>
        <w:numPr>
          <w:ilvl w:val="0"/>
          <w:numId w:val="47"/>
        </w:numPr>
        <w:rPr>
          <w:i/>
          <w:iCs/>
        </w:rPr>
      </w:pPr>
      <w:r w:rsidRPr="000E0B97">
        <w:rPr>
          <w:i/>
          <w:iCs/>
        </w:rPr>
        <w:t>Perioperative Medicine and Health Promotion</w:t>
      </w:r>
    </w:p>
    <w:p w14:paraId="52C285BC" w14:textId="77777777" w:rsidR="00575512" w:rsidRPr="000E0B97" w:rsidRDefault="00575512" w:rsidP="00575512">
      <w:pPr>
        <w:pStyle w:val="ListParagraph"/>
        <w:numPr>
          <w:ilvl w:val="0"/>
          <w:numId w:val="47"/>
        </w:numPr>
        <w:rPr>
          <w:i/>
          <w:iCs/>
        </w:rPr>
      </w:pPr>
      <w:r w:rsidRPr="000E0B97">
        <w:rPr>
          <w:i/>
          <w:iCs/>
        </w:rPr>
        <w:t>General Anaesthesia</w:t>
      </w:r>
    </w:p>
    <w:p w14:paraId="0B9160CE" w14:textId="77777777" w:rsidR="00575512" w:rsidRPr="00A02DAE" w:rsidRDefault="00575512" w:rsidP="00575512">
      <w:pPr>
        <w:pStyle w:val="ListParagraph"/>
        <w:numPr>
          <w:ilvl w:val="0"/>
          <w:numId w:val="47"/>
        </w:numPr>
        <w:rPr>
          <w:i/>
          <w:iCs/>
          <w:sz w:val="22"/>
          <w:szCs w:val="22"/>
        </w:rPr>
      </w:pPr>
      <w:r>
        <w:rPr>
          <w:i/>
          <w:iCs/>
        </w:rPr>
        <w:t>Regional Anaesthesia</w:t>
      </w:r>
    </w:p>
    <w:p w14:paraId="633B7AB4" w14:textId="77777777" w:rsidR="00575512" w:rsidRPr="00875EBE" w:rsidRDefault="00575512" w:rsidP="00575512">
      <w:pPr>
        <w:pStyle w:val="ListParagraph"/>
        <w:numPr>
          <w:ilvl w:val="0"/>
          <w:numId w:val="47"/>
        </w:numPr>
        <w:rPr>
          <w:i/>
          <w:iCs/>
          <w:sz w:val="22"/>
          <w:szCs w:val="22"/>
        </w:rPr>
      </w:pPr>
      <w:r>
        <w:rPr>
          <w:i/>
          <w:iCs/>
        </w:rPr>
        <w:t>Pain</w:t>
      </w:r>
    </w:p>
    <w:p w14:paraId="193B13C4" w14:textId="77777777" w:rsidR="00AB13BF" w:rsidRDefault="00AB13BF">
      <w:pPr>
        <w:spacing w:before="0" w:after="0" w:line="240" w:lineRule="auto"/>
        <w:rPr>
          <w:rFonts w:eastAsiaTheme="majorEastAsia" w:cstheme="majorBidi"/>
          <w:b/>
          <w:color w:val="291F51"/>
          <w:sz w:val="24"/>
          <w:szCs w:val="22"/>
          <w:lang w:val="en-GB"/>
        </w:rPr>
      </w:pPr>
      <w:r>
        <w:br w:type="page"/>
      </w:r>
    </w:p>
    <w:p w14:paraId="6D55E86D" w14:textId="29BD2EB6" w:rsidR="00AD5E1A" w:rsidRDefault="00AD5E1A" w:rsidP="00CC4397">
      <w:pPr>
        <w:pStyle w:val="Heading1"/>
      </w:pPr>
      <w:bookmarkStart w:id="22" w:name="_Toc81301333"/>
      <w:r>
        <w:t xml:space="preserve">Transfer </w:t>
      </w:r>
      <w:r w:rsidR="00175D25">
        <w:t>M</w:t>
      </w:r>
      <w:r>
        <w:t>edicine</w:t>
      </w:r>
      <w:bookmarkEnd w:id="22"/>
    </w:p>
    <w:p w14:paraId="5E796E6A" w14:textId="5AA824C8" w:rsidR="007E436B" w:rsidRDefault="007E436B" w:rsidP="007004C7">
      <w:pPr>
        <w:pStyle w:val="Heading2"/>
      </w:pPr>
      <w:r w:rsidRPr="007E436B">
        <w:rPr>
          <w:noProof/>
          <w:lang w:val="en-US"/>
        </w:rPr>
        <w:drawing>
          <wp:inline distT="0" distB="0" distL="0" distR="0" wp14:anchorId="5D0BB814" wp14:editId="6DDA88B3">
            <wp:extent cx="6639525" cy="4898004"/>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32">
                      <a:extLst>
                        <a:ext uri="{28A0092B-C50C-407E-A947-70E740481C1C}">
                          <a14:useLocalDpi xmlns:a14="http://schemas.microsoft.com/office/drawing/2010/main" val="0"/>
                        </a:ext>
                      </a:extLst>
                    </a:blip>
                    <a:srcRect t="3116" b="5494"/>
                    <a:stretch/>
                  </pic:blipFill>
                  <pic:spPr bwMode="auto">
                    <a:xfrm>
                      <a:off x="0" y="0"/>
                      <a:ext cx="6639560" cy="4898029"/>
                    </a:xfrm>
                    <a:prstGeom prst="rect">
                      <a:avLst/>
                    </a:prstGeom>
                    <a:noFill/>
                    <a:ln>
                      <a:noFill/>
                    </a:ln>
                    <a:extLst>
                      <a:ext uri="{53640926-AAD7-44d8-BBD7-CCE9431645EC}">
                        <a14:shadowObscured xmlns:a14="http://schemas.microsoft.com/office/drawing/2010/main"/>
                      </a:ext>
                    </a:extLst>
                  </pic:spPr>
                </pic:pic>
              </a:graphicData>
            </a:graphic>
          </wp:inline>
        </w:drawing>
      </w:r>
    </w:p>
    <w:p w14:paraId="3324765F" w14:textId="5F79CB4F" w:rsidR="007004C7" w:rsidRDefault="007004C7" w:rsidP="007004C7">
      <w:pPr>
        <w:pStyle w:val="Heading2"/>
      </w:pPr>
      <w:r>
        <w:t>Examples of evidence</w:t>
      </w:r>
    </w:p>
    <w:p w14:paraId="18DDF6C0" w14:textId="576C9B69" w:rsidR="007004C7" w:rsidRDefault="007004C7" w:rsidP="007004C7">
      <w:pPr>
        <w:pStyle w:val="Heading3"/>
      </w:pPr>
      <w:r>
        <w:t>Experience and logbook</w:t>
      </w:r>
      <w:r w:rsidR="004F779D">
        <w:t>:</w:t>
      </w:r>
    </w:p>
    <w:p w14:paraId="1373160B" w14:textId="0D090DEE" w:rsidR="007004C7" w:rsidRPr="007004C7" w:rsidRDefault="007004C7" w:rsidP="00D933CF">
      <w:pPr>
        <w:pStyle w:val="ListParagraph"/>
        <w:numPr>
          <w:ilvl w:val="0"/>
          <w:numId w:val="61"/>
        </w:numPr>
        <w:spacing w:after="160" w:line="259" w:lineRule="auto"/>
        <w:rPr>
          <w:rFonts w:asciiTheme="majorHAnsi" w:hAnsiTheme="majorHAnsi"/>
          <w:sz w:val="18"/>
          <w:szCs w:val="18"/>
        </w:rPr>
      </w:pPr>
      <w:r>
        <w:t>l</w:t>
      </w:r>
      <w:r w:rsidRPr="00FB48D7">
        <w:t>ogbook demonstrating experience managing transfer of patients of all ages across a range of transport modalities</w:t>
      </w:r>
      <w:r>
        <w:t>.</w:t>
      </w:r>
    </w:p>
    <w:p w14:paraId="412157D9" w14:textId="77777777" w:rsidR="007004C7" w:rsidRDefault="007004C7" w:rsidP="007004C7">
      <w:pPr>
        <w:pStyle w:val="Heading3"/>
      </w:pPr>
      <w:r>
        <w:t xml:space="preserve">Supervised Learning Events (SLEs) </w:t>
      </w:r>
      <w:r w:rsidRPr="001E5FAE">
        <w:t>can be used to demonstrate:</w:t>
      </w:r>
    </w:p>
    <w:p w14:paraId="3733EDFC" w14:textId="17D6DB38" w:rsidR="007004C7" w:rsidRPr="00FB48D7" w:rsidRDefault="007004C7" w:rsidP="007004C7">
      <w:pPr>
        <w:pStyle w:val="ListParagraph"/>
        <w:numPr>
          <w:ilvl w:val="0"/>
          <w:numId w:val="61"/>
        </w:numPr>
      </w:pPr>
      <w:r>
        <w:t>s</w:t>
      </w:r>
      <w:r w:rsidRPr="00FB48D7">
        <w:t xml:space="preserve">trategies for </w:t>
      </w:r>
      <w:proofErr w:type="spellStart"/>
      <w:r w:rsidRPr="00FB48D7">
        <w:t>optimising</w:t>
      </w:r>
      <w:proofErr w:type="spellEnd"/>
      <w:r w:rsidRPr="00FB48D7">
        <w:t xml:space="preserve"> a patient’s physiology prior to transfer</w:t>
      </w:r>
    </w:p>
    <w:p w14:paraId="5E3DA154" w14:textId="52BFB402" w:rsidR="007004C7" w:rsidRPr="00FB48D7" w:rsidRDefault="007004C7" w:rsidP="007004C7">
      <w:pPr>
        <w:pStyle w:val="ListParagraph"/>
        <w:numPr>
          <w:ilvl w:val="0"/>
          <w:numId w:val="61"/>
        </w:numPr>
      </w:pPr>
      <w:r>
        <w:t>a</w:t>
      </w:r>
      <w:r w:rsidRPr="00FB48D7">
        <w:t>bility to coordinate and plan patient transfer demonstrating concurrent activity in managing clinical and non-clinical aspects of the transfer</w:t>
      </w:r>
    </w:p>
    <w:p w14:paraId="7D6309F9" w14:textId="219F1363" w:rsidR="007004C7" w:rsidRPr="00FB48D7" w:rsidRDefault="00B53B5D" w:rsidP="007004C7">
      <w:pPr>
        <w:pStyle w:val="ListParagraph"/>
        <w:numPr>
          <w:ilvl w:val="0"/>
          <w:numId w:val="61"/>
        </w:numPr>
      </w:pPr>
      <w:r>
        <w:t>c</w:t>
      </w:r>
      <w:r w:rsidR="007004C7" w:rsidRPr="00FB48D7">
        <w:t>onsideration for ethical challenges posed by inter</w:t>
      </w:r>
      <w:r w:rsidR="007004C7">
        <w:t>-</w:t>
      </w:r>
      <w:r w:rsidR="007004C7" w:rsidRPr="00FB48D7">
        <w:t>facility transfer</w:t>
      </w:r>
    </w:p>
    <w:p w14:paraId="5B829C54" w14:textId="11A5EB18" w:rsidR="007004C7" w:rsidRPr="00FB48D7" w:rsidRDefault="00B53B5D" w:rsidP="007004C7">
      <w:pPr>
        <w:pStyle w:val="ListParagraph"/>
        <w:numPr>
          <w:ilvl w:val="0"/>
          <w:numId w:val="61"/>
        </w:numPr>
      </w:pPr>
      <w:proofErr w:type="gramStart"/>
      <w:r>
        <w:t>u</w:t>
      </w:r>
      <w:r w:rsidR="007004C7" w:rsidRPr="00FB48D7">
        <w:t>nderstanding</w:t>
      </w:r>
      <w:proofErr w:type="gramEnd"/>
      <w:r w:rsidR="007004C7" w:rsidRPr="00FB48D7">
        <w:t xml:space="preserve"> of the regulations related to land Ambulance, HEMS and Air Ambulance deployment</w:t>
      </w:r>
    </w:p>
    <w:p w14:paraId="3CB41A8F" w14:textId="087FC0B0" w:rsidR="007004C7" w:rsidRPr="00FB48D7" w:rsidRDefault="00B53B5D" w:rsidP="007004C7">
      <w:pPr>
        <w:pStyle w:val="ListParagraph"/>
        <w:numPr>
          <w:ilvl w:val="0"/>
          <w:numId w:val="61"/>
        </w:numPr>
      </w:pPr>
      <w:proofErr w:type="gramStart"/>
      <w:r>
        <w:t>a</w:t>
      </w:r>
      <w:r w:rsidR="007004C7" w:rsidRPr="00FB48D7">
        <w:t>bility</w:t>
      </w:r>
      <w:proofErr w:type="gramEnd"/>
      <w:r w:rsidR="007004C7" w:rsidRPr="00FB48D7">
        <w:t xml:space="preserve"> to differentiate the risks and benefits of road, helicopter and fixed wing transport modalities </w:t>
      </w:r>
    </w:p>
    <w:p w14:paraId="646BA3D5" w14:textId="011A6799" w:rsidR="007004C7" w:rsidRPr="00FB48D7" w:rsidRDefault="00B53B5D" w:rsidP="007004C7">
      <w:pPr>
        <w:pStyle w:val="ListParagraph"/>
        <w:numPr>
          <w:ilvl w:val="0"/>
          <w:numId w:val="61"/>
        </w:numPr>
      </w:pPr>
      <w:r>
        <w:t>k</w:t>
      </w:r>
      <w:r w:rsidR="007004C7" w:rsidRPr="00FB48D7">
        <w:t xml:space="preserve">nowledge of the physiological effects of transfer and how these can be effectively </w:t>
      </w:r>
      <w:proofErr w:type="spellStart"/>
      <w:r w:rsidR="007004C7" w:rsidRPr="00FB48D7">
        <w:t>minimised</w:t>
      </w:r>
      <w:proofErr w:type="spellEnd"/>
      <w:r w:rsidR="007004C7" w:rsidRPr="00FB48D7">
        <w:t xml:space="preserve"> </w:t>
      </w:r>
    </w:p>
    <w:p w14:paraId="107911F3" w14:textId="77671934" w:rsidR="007004C7" w:rsidRPr="00FB48D7" w:rsidRDefault="00B53B5D" w:rsidP="007004C7">
      <w:pPr>
        <w:pStyle w:val="ListParagraph"/>
        <w:numPr>
          <w:ilvl w:val="0"/>
          <w:numId w:val="61"/>
        </w:numPr>
      </w:pPr>
      <w:r>
        <w:t>a</w:t>
      </w:r>
      <w:r w:rsidR="007004C7" w:rsidRPr="00FB48D7">
        <w:t>bility to undertake safe transfer of all age groups of ventilated patients</w:t>
      </w:r>
    </w:p>
    <w:p w14:paraId="0FB25C84" w14:textId="0AB21B48" w:rsidR="007004C7" w:rsidRPr="00FB48D7" w:rsidRDefault="00B53B5D" w:rsidP="007004C7">
      <w:pPr>
        <w:pStyle w:val="ListParagraph"/>
        <w:numPr>
          <w:ilvl w:val="0"/>
          <w:numId w:val="61"/>
        </w:numPr>
      </w:pPr>
      <w:r>
        <w:t>k</w:t>
      </w:r>
      <w:r w:rsidR="007004C7" w:rsidRPr="00FB48D7">
        <w:t>nowledge of the potential patient and operational complications with transfer, and how to prepare/mitigate these</w:t>
      </w:r>
    </w:p>
    <w:p w14:paraId="4893E122" w14:textId="78C80B99" w:rsidR="007004C7" w:rsidRPr="00FB48D7" w:rsidRDefault="00B53B5D" w:rsidP="007004C7">
      <w:pPr>
        <w:pStyle w:val="ListParagraph"/>
        <w:numPr>
          <w:ilvl w:val="0"/>
          <w:numId w:val="61"/>
        </w:numPr>
      </w:pPr>
      <w:r>
        <w:t>u</w:t>
      </w:r>
      <w:r w:rsidR="007004C7" w:rsidRPr="00FB48D7">
        <w:t>nderstanding of minimum standards of monitoring during transfer</w:t>
      </w:r>
    </w:p>
    <w:p w14:paraId="6C30C37E" w14:textId="0428C8B4" w:rsidR="007004C7" w:rsidRPr="00FB48D7" w:rsidRDefault="00B53B5D" w:rsidP="007004C7">
      <w:pPr>
        <w:pStyle w:val="ListParagraph"/>
        <w:numPr>
          <w:ilvl w:val="0"/>
          <w:numId w:val="61"/>
        </w:numPr>
      </w:pPr>
      <w:r>
        <w:t>c</w:t>
      </w:r>
      <w:r w:rsidR="007004C7" w:rsidRPr="00FB48D7">
        <w:t>lear unders</w:t>
      </w:r>
      <w:r w:rsidR="007004C7">
        <w:t>tanding of the law and principle</w:t>
      </w:r>
      <w:r w:rsidR="007004C7" w:rsidRPr="00FB48D7">
        <w:t>s related to safety; actions taken to ensure safety of both patient and crew</w:t>
      </w:r>
    </w:p>
    <w:p w14:paraId="207E5FCB" w14:textId="6774AEB8" w:rsidR="007004C7" w:rsidRPr="00B53B5D" w:rsidRDefault="00B53B5D" w:rsidP="00B40808">
      <w:pPr>
        <w:pStyle w:val="ListParagraph"/>
        <w:numPr>
          <w:ilvl w:val="0"/>
          <w:numId w:val="61"/>
        </w:numPr>
        <w:rPr>
          <w:rFonts w:asciiTheme="majorHAnsi" w:hAnsiTheme="majorHAnsi"/>
          <w:sz w:val="18"/>
          <w:szCs w:val="18"/>
        </w:rPr>
      </w:pPr>
      <w:r>
        <w:t>a</w:t>
      </w:r>
      <w:r w:rsidR="007004C7" w:rsidRPr="00FB48D7">
        <w:t>cknowledgment of futility and avoidance of inappropriate inter</w:t>
      </w:r>
      <w:r w:rsidR="007004C7">
        <w:t>-</w:t>
      </w:r>
      <w:r w:rsidR="007004C7" w:rsidRPr="00FB48D7">
        <w:t>facility transfer</w:t>
      </w:r>
      <w:r>
        <w:t>.</w:t>
      </w:r>
    </w:p>
    <w:p w14:paraId="2B2DB661" w14:textId="77777777" w:rsidR="007004C7" w:rsidRDefault="007004C7" w:rsidP="00E36B57">
      <w:pPr>
        <w:pStyle w:val="Heading3"/>
      </w:pPr>
      <w:r w:rsidRPr="00EE34FF">
        <w:t xml:space="preserve">Personal </w:t>
      </w:r>
      <w:r>
        <w:t>A</w:t>
      </w:r>
      <w:r w:rsidRPr="00EE34FF">
        <w:t xml:space="preserve">ctivities and </w:t>
      </w:r>
      <w:r>
        <w:t>Personal R</w:t>
      </w:r>
      <w:r w:rsidRPr="00EE34FF">
        <w:t>eflections may include:</w:t>
      </w:r>
    </w:p>
    <w:p w14:paraId="13BA7398" w14:textId="36A2F60E" w:rsidR="007004C7" w:rsidRPr="00FB48D7" w:rsidRDefault="00E36B57" w:rsidP="00E36B57">
      <w:pPr>
        <w:pStyle w:val="ListParagraph"/>
        <w:numPr>
          <w:ilvl w:val="0"/>
          <w:numId w:val="61"/>
        </w:numPr>
      </w:pPr>
      <w:r>
        <w:t>a</w:t>
      </w:r>
      <w:r w:rsidR="007004C7" w:rsidRPr="00FB48D7">
        <w:t>ttendance at local or national courses related to transfer</w:t>
      </w:r>
    </w:p>
    <w:p w14:paraId="72F14537" w14:textId="64B72150" w:rsidR="007004C7" w:rsidRPr="00FB48D7" w:rsidRDefault="00E36B57" w:rsidP="00E36B57">
      <w:pPr>
        <w:pStyle w:val="ListParagraph"/>
        <w:numPr>
          <w:ilvl w:val="0"/>
          <w:numId w:val="61"/>
        </w:numPr>
      </w:pPr>
      <w:r>
        <w:t>l</w:t>
      </w:r>
      <w:r w:rsidR="007004C7" w:rsidRPr="00FB48D7">
        <w:t xml:space="preserve">eadership of QI projects related to transfer </w:t>
      </w:r>
    </w:p>
    <w:p w14:paraId="2CF93542" w14:textId="0E1E3D0B" w:rsidR="007004C7" w:rsidRPr="00FB48D7" w:rsidRDefault="00E36B57" w:rsidP="00E36B57">
      <w:pPr>
        <w:pStyle w:val="ListParagraph"/>
        <w:numPr>
          <w:ilvl w:val="0"/>
          <w:numId w:val="61"/>
        </w:numPr>
      </w:pPr>
      <w:r>
        <w:t>i</w:t>
      </w:r>
      <w:r w:rsidR="007004C7" w:rsidRPr="00FB48D7">
        <w:t>nvolvement in teaching opportunities relating to transfer</w:t>
      </w:r>
    </w:p>
    <w:p w14:paraId="6F7CFC91" w14:textId="08A3133B" w:rsidR="007004C7" w:rsidRPr="00FB48D7" w:rsidRDefault="00E36B57" w:rsidP="00E36B57">
      <w:pPr>
        <w:pStyle w:val="ListParagraph"/>
        <w:numPr>
          <w:ilvl w:val="0"/>
          <w:numId w:val="61"/>
        </w:numPr>
      </w:pPr>
      <w:r>
        <w:t>a</w:t>
      </w:r>
      <w:r w:rsidR="007004C7">
        <w:t>ttendance at pre-hospital/t</w:t>
      </w:r>
      <w:r w:rsidR="007004C7" w:rsidRPr="00FB48D7">
        <w:t>ransfer conferences, study days or lectures</w:t>
      </w:r>
      <w:r>
        <w:t>.</w:t>
      </w:r>
    </w:p>
    <w:p w14:paraId="6DC78340" w14:textId="0ACA64D0" w:rsidR="007004C7" w:rsidRDefault="007004C7" w:rsidP="00E36B57">
      <w:pPr>
        <w:pStyle w:val="Heading3"/>
      </w:pPr>
      <w:r>
        <w:t>Other evidence</w:t>
      </w:r>
      <w:r w:rsidR="00E36B57">
        <w:t>:</w:t>
      </w:r>
    </w:p>
    <w:p w14:paraId="1A03179A" w14:textId="77777777" w:rsidR="007004C7" w:rsidRDefault="007004C7" w:rsidP="00774643">
      <w:pPr>
        <w:pStyle w:val="ListParagraph"/>
        <w:numPr>
          <w:ilvl w:val="0"/>
          <w:numId w:val="61"/>
        </w:numPr>
      </w:pPr>
      <w:r>
        <w:t>Satisfactory MSF</w:t>
      </w:r>
    </w:p>
    <w:p w14:paraId="03AD3169" w14:textId="77777777" w:rsidR="007004C7" w:rsidRDefault="007004C7" w:rsidP="00774643">
      <w:pPr>
        <w:pStyle w:val="ListParagraph"/>
        <w:numPr>
          <w:ilvl w:val="0"/>
          <w:numId w:val="61"/>
        </w:numPr>
      </w:pPr>
      <w:r>
        <w:t>Suggested (optional) further qualifications:</w:t>
      </w:r>
    </w:p>
    <w:p w14:paraId="264D410B" w14:textId="77777777" w:rsidR="007004C7" w:rsidRPr="00FB48D7" w:rsidRDefault="007004C7" w:rsidP="00774643">
      <w:pPr>
        <w:pStyle w:val="ListParagraph"/>
        <w:numPr>
          <w:ilvl w:val="1"/>
          <w:numId w:val="61"/>
        </w:numPr>
      </w:pPr>
      <w:r w:rsidRPr="00FB48D7">
        <w:t>Diploma in Immediate Retrieval and Transfer from the Royal College of Surgeons of Edinburgh</w:t>
      </w:r>
    </w:p>
    <w:p w14:paraId="7CC509CD" w14:textId="7A58E54F" w:rsidR="007004C7" w:rsidRPr="00FB48D7" w:rsidRDefault="007004C7" w:rsidP="00774643">
      <w:pPr>
        <w:pStyle w:val="ListParagraph"/>
        <w:numPr>
          <w:ilvl w:val="1"/>
          <w:numId w:val="61"/>
        </w:numPr>
      </w:pPr>
      <w:r w:rsidRPr="00FB48D7">
        <w:t>Diploma in Immediate Medical Care from the Royal College of Surgeons of Edinburg</w:t>
      </w:r>
      <w:r w:rsidR="00774643">
        <w:t>h</w:t>
      </w:r>
    </w:p>
    <w:p w14:paraId="2E15F044" w14:textId="298F1FBC" w:rsidR="007004C7" w:rsidRDefault="007004C7" w:rsidP="00774643">
      <w:pPr>
        <w:pStyle w:val="ListParagraph"/>
        <w:numPr>
          <w:ilvl w:val="1"/>
          <w:numId w:val="61"/>
        </w:numPr>
      </w:pPr>
      <w:r w:rsidRPr="00FB48D7">
        <w:t>Fellowship in Immediate Medical Care from the Royal College of Surgeons of Edinburgh</w:t>
      </w:r>
      <w:r w:rsidR="00774643">
        <w:t>.</w:t>
      </w:r>
    </w:p>
    <w:p w14:paraId="7BC39986" w14:textId="77777777" w:rsidR="00D77EE6" w:rsidRDefault="00D77EE6" w:rsidP="00D77EE6">
      <w:pPr>
        <w:pStyle w:val="Heading2"/>
      </w:pPr>
      <w:r>
        <w:t>Supervision level</w:t>
      </w:r>
    </w:p>
    <w:p w14:paraId="19E59401" w14:textId="77777777" w:rsidR="00D77EE6" w:rsidRPr="00582C6B" w:rsidRDefault="00D77EE6" w:rsidP="00D77EE6">
      <w:pPr>
        <w:pStyle w:val="ListParagraph"/>
        <w:numPr>
          <w:ilvl w:val="0"/>
          <w:numId w:val="47"/>
        </w:numPr>
      </w:pPr>
      <w:r w:rsidRPr="00D93114">
        <w:t>4 - should be able to manage independently with no supervisor involvement (although should inform consultant supervisor as appropriate to local protocols).</w:t>
      </w:r>
    </w:p>
    <w:p w14:paraId="176BBA9D" w14:textId="77777777" w:rsidR="00D77EE6" w:rsidRDefault="00D77EE6" w:rsidP="00D77EE6">
      <w:pPr>
        <w:pStyle w:val="Heading2"/>
      </w:pPr>
      <w:r>
        <w:t>Cross links with other domains and capabilities</w:t>
      </w:r>
    </w:p>
    <w:p w14:paraId="1AE2E11E" w14:textId="77777777" w:rsidR="00D77EE6" w:rsidRPr="00FA49CE" w:rsidRDefault="00D77EE6" w:rsidP="00245549">
      <w:pPr>
        <w:pStyle w:val="ListParagraph"/>
        <w:numPr>
          <w:ilvl w:val="0"/>
          <w:numId w:val="47"/>
        </w:numPr>
      </w:pPr>
      <w:r w:rsidRPr="00FA49CE">
        <w:t>all generic professional domains of learning</w:t>
      </w:r>
    </w:p>
    <w:p w14:paraId="7D4496A9" w14:textId="77777777" w:rsidR="00D77EE6" w:rsidRPr="00245549" w:rsidRDefault="00D77EE6" w:rsidP="00245549">
      <w:pPr>
        <w:pStyle w:val="ListParagraph"/>
        <w:numPr>
          <w:ilvl w:val="0"/>
          <w:numId w:val="47"/>
        </w:numPr>
        <w:rPr>
          <w:i/>
          <w:iCs/>
        </w:rPr>
      </w:pPr>
      <w:r w:rsidRPr="00245549">
        <w:rPr>
          <w:i/>
          <w:iCs/>
        </w:rPr>
        <w:t>General Anaesthesia</w:t>
      </w:r>
    </w:p>
    <w:p w14:paraId="03A2D060" w14:textId="5FEB43F2" w:rsidR="00D77EE6" w:rsidRPr="00245549" w:rsidRDefault="00D77EE6" w:rsidP="00245549">
      <w:pPr>
        <w:pStyle w:val="ListParagraph"/>
        <w:numPr>
          <w:ilvl w:val="0"/>
          <w:numId w:val="47"/>
        </w:numPr>
        <w:rPr>
          <w:i/>
          <w:iCs/>
        </w:rPr>
      </w:pPr>
      <w:r w:rsidRPr="00245549">
        <w:rPr>
          <w:i/>
          <w:iCs/>
        </w:rPr>
        <w:t>Resuscitation and Transfer</w:t>
      </w:r>
    </w:p>
    <w:p w14:paraId="0C6D5533" w14:textId="77777777" w:rsidR="00D77EE6" w:rsidRPr="00875EBE" w:rsidRDefault="00D77EE6" w:rsidP="00D77EE6">
      <w:pPr>
        <w:pStyle w:val="ListParagraph"/>
        <w:numPr>
          <w:ilvl w:val="0"/>
          <w:numId w:val="47"/>
        </w:numPr>
        <w:rPr>
          <w:i/>
          <w:iCs/>
          <w:sz w:val="22"/>
          <w:szCs w:val="22"/>
        </w:rPr>
      </w:pPr>
      <w:r>
        <w:rPr>
          <w:i/>
          <w:iCs/>
        </w:rPr>
        <w:t>Pain</w:t>
      </w:r>
    </w:p>
    <w:p w14:paraId="16CF12DE" w14:textId="77777777" w:rsidR="00175D25" w:rsidRDefault="00175D25">
      <w:pPr>
        <w:spacing w:before="0" w:after="0" w:line="240" w:lineRule="auto"/>
        <w:rPr>
          <w:rFonts w:eastAsiaTheme="majorEastAsia" w:cstheme="majorBidi"/>
          <w:b/>
          <w:color w:val="291F51"/>
          <w:sz w:val="24"/>
          <w:szCs w:val="22"/>
          <w:lang w:val="en-GB"/>
        </w:rPr>
      </w:pPr>
      <w:r>
        <w:br w:type="page"/>
      </w:r>
    </w:p>
    <w:p w14:paraId="5B4CC8B3" w14:textId="4953D41C" w:rsidR="003B10B3" w:rsidRDefault="003B10B3" w:rsidP="00175D25">
      <w:pPr>
        <w:pStyle w:val="Heading1"/>
      </w:pPr>
      <w:bookmarkStart w:id="23" w:name="_Toc81301334"/>
      <w:r>
        <w:t xml:space="preserve">Trauma and </w:t>
      </w:r>
      <w:r w:rsidR="00973C84">
        <w:t>S</w:t>
      </w:r>
      <w:r>
        <w:t>tabilisation</w:t>
      </w:r>
      <w:bookmarkEnd w:id="23"/>
    </w:p>
    <w:p w14:paraId="7D1D87DA" w14:textId="21F5AA8B" w:rsidR="007E436B" w:rsidRDefault="007E436B" w:rsidP="00175D25">
      <w:pPr>
        <w:pStyle w:val="Heading2"/>
      </w:pPr>
      <w:r w:rsidRPr="007E436B">
        <w:rPr>
          <w:noProof/>
          <w:lang w:val="en-US"/>
        </w:rPr>
        <w:drawing>
          <wp:inline distT="0" distB="0" distL="0" distR="0" wp14:anchorId="7C94D01B" wp14:editId="01E2DD93">
            <wp:extent cx="6638983" cy="3514477"/>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33">
                      <a:extLst>
                        <a:ext uri="{28A0092B-C50C-407E-A947-70E740481C1C}">
                          <a14:useLocalDpi xmlns:a14="http://schemas.microsoft.com/office/drawing/2010/main" val="0"/>
                        </a:ext>
                      </a:extLst>
                    </a:blip>
                    <a:srcRect t="4392" b="7371"/>
                    <a:stretch/>
                  </pic:blipFill>
                  <pic:spPr bwMode="auto">
                    <a:xfrm>
                      <a:off x="0" y="0"/>
                      <a:ext cx="6639560" cy="3514782"/>
                    </a:xfrm>
                    <a:prstGeom prst="rect">
                      <a:avLst/>
                    </a:prstGeom>
                    <a:noFill/>
                    <a:ln>
                      <a:noFill/>
                    </a:ln>
                    <a:extLst>
                      <a:ext uri="{53640926-AAD7-44d8-BBD7-CCE9431645EC}">
                        <a14:shadowObscured xmlns:a14="http://schemas.microsoft.com/office/drawing/2010/main"/>
                      </a:ext>
                    </a:extLst>
                  </pic:spPr>
                </pic:pic>
              </a:graphicData>
            </a:graphic>
          </wp:inline>
        </w:drawing>
      </w:r>
    </w:p>
    <w:p w14:paraId="3E5DFDC8" w14:textId="23AB4908" w:rsidR="00175D25" w:rsidRDefault="00175D25" w:rsidP="00175D25">
      <w:pPr>
        <w:pStyle w:val="Heading2"/>
      </w:pPr>
      <w:r>
        <w:t>Examples of evidence</w:t>
      </w:r>
    </w:p>
    <w:p w14:paraId="36DDA8FD" w14:textId="5740645B" w:rsidR="00175D25" w:rsidRDefault="00175D25" w:rsidP="00175D25">
      <w:pPr>
        <w:pStyle w:val="Heading3"/>
      </w:pPr>
      <w:r>
        <w:t>Experience and logbook:</w:t>
      </w:r>
    </w:p>
    <w:p w14:paraId="70A8C8C0" w14:textId="1A29F8F4" w:rsidR="00175D25" w:rsidRPr="00B0262E" w:rsidRDefault="00175D25" w:rsidP="00175D25">
      <w:pPr>
        <w:pStyle w:val="ListParagraph"/>
        <w:numPr>
          <w:ilvl w:val="0"/>
          <w:numId w:val="63"/>
        </w:numPr>
      </w:pPr>
      <w:r>
        <w:t>l</w:t>
      </w:r>
      <w:r w:rsidRPr="00B0262E">
        <w:t xml:space="preserve">ogbook demonstrating experience managing a wide range of trauma patients in both the pre-hospital and in-hospital settings </w:t>
      </w:r>
    </w:p>
    <w:p w14:paraId="7208BB25" w14:textId="11EAEE7E" w:rsidR="00175D25" w:rsidRPr="00175D25" w:rsidRDefault="00175D25" w:rsidP="00175D25">
      <w:pPr>
        <w:pStyle w:val="ListParagraph"/>
        <w:numPr>
          <w:ilvl w:val="0"/>
          <w:numId w:val="63"/>
        </w:numPr>
      </w:pPr>
      <w:r>
        <w:t>l</w:t>
      </w:r>
      <w:r w:rsidRPr="00B0262E">
        <w:t>ogbook evidence for major interventions related to trauma (some of which can be achieved through simulation)</w:t>
      </w:r>
      <w:r>
        <w:t>.</w:t>
      </w:r>
    </w:p>
    <w:p w14:paraId="54006DFB" w14:textId="77777777" w:rsidR="00175D25" w:rsidRDefault="00175D25" w:rsidP="00175D25">
      <w:pPr>
        <w:pStyle w:val="Heading3"/>
      </w:pPr>
      <w:r>
        <w:t xml:space="preserve">Supervised Learning Events (SLEs) </w:t>
      </w:r>
      <w:r w:rsidRPr="001E5FAE">
        <w:t>can be used to demonstrate:</w:t>
      </w:r>
    </w:p>
    <w:p w14:paraId="2F88139F" w14:textId="295B40AA" w:rsidR="00175D25" w:rsidRPr="00B0262E" w:rsidRDefault="00175D25" w:rsidP="00175D25">
      <w:pPr>
        <w:pStyle w:val="ListParagraph"/>
        <w:numPr>
          <w:ilvl w:val="0"/>
          <w:numId w:val="63"/>
        </w:numPr>
      </w:pPr>
      <w:r>
        <w:t>u</w:t>
      </w:r>
      <w:r w:rsidRPr="00B0262E">
        <w:t>nderstanding of trauma triage tools and appropriate triage of patients in the pre-hospital environment</w:t>
      </w:r>
    </w:p>
    <w:p w14:paraId="126581A6" w14:textId="3B0B7703" w:rsidR="00175D25" w:rsidRPr="00B0262E" w:rsidRDefault="00175D25" w:rsidP="00175D25">
      <w:pPr>
        <w:pStyle w:val="ListParagraph"/>
        <w:numPr>
          <w:ilvl w:val="0"/>
          <w:numId w:val="63"/>
        </w:numPr>
      </w:pPr>
      <w:r>
        <w:t>l</w:t>
      </w:r>
      <w:r w:rsidRPr="00B0262E">
        <w:t xml:space="preserve">eadership qualities when managing multi-casualty scenarios </w:t>
      </w:r>
    </w:p>
    <w:p w14:paraId="5B2B6A56" w14:textId="01348926" w:rsidR="00175D25" w:rsidRPr="00B0262E" w:rsidRDefault="00175D25" w:rsidP="00175D25">
      <w:pPr>
        <w:pStyle w:val="ListParagraph"/>
        <w:numPr>
          <w:ilvl w:val="0"/>
          <w:numId w:val="63"/>
        </w:numPr>
      </w:pPr>
      <w:r>
        <w:t>c</w:t>
      </w:r>
      <w:r w:rsidRPr="00B0262E">
        <w:t xml:space="preserve">linical management of the trapped patient and interagency team working to support extrication </w:t>
      </w:r>
    </w:p>
    <w:p w14:paraId="2B9B4574" w14:textId="1F8A6DED" w:rsidR="00175D25" w:rsidRPr="00B0262E" w:rsidRDefault="00175D25" w:rsidP="00175D25">
      <w:pPr>
        <w:pStyle w:val="ListParagraph"/>
        <w:numPr>
          <w:ilvl w:val="0"/>
          <w:numId w:val="63"/>
        </w:numPr>
      </w:pPr>
      <w:r>
        <w:t>a</w:t>
      </w:r>
      <w:r w:rsidRPr="00B0262E">
        <w:t>bility to provide safe sedation and pre-hospital emergency anaesthesia to major trauma patients</w:t>
      </w:r>
    </w:p>
    <w:p w14:paraId="7EC42F4E" w14:textId="6D66A428" w:rsidR="00175D25" w:rsidRPr="00B0262E" w:rsidRDefault="00175D25" w:rsidP="00175D25">
      <w:pPr>
        <w:pStyle w:val="ListParagraph"/>
        <w:numPr>
          <w:ilvl w:val="0"/>
          <w:numId w:val="63"/>
        </w:numPr>
      </w:pPr>
      <w:r>
        <w:t>a</w:t>
      </w:r>
      <w:r w:rsidRPr="00B0262E">
        <w:t xml:space="preserve">bility to </w:t>
      </w:r>
      <w:proofErr w:type="spellStart"/>
      <w:r w:rsidRPr="00B0262E">
        <w:t>recognise</w:t>
      </w:r>
      <w:proofErr w:type="spellEnd"/>
      <w:r w:rsidRPr="00B0262E">
        <w:t xml:space="preserve"> and treat the hypovolemic patient including initiation of massive transfusion protocols </w:t>
      </w:r>
    </w:p>
    <w:p w14:paraId="4757BE12" w14:textId="4AE40E40" w:rsidR="00175D25" w:rsidRPr="00B0262E" w:rsidRDefault="00175D25" w:rsidP="00175D25">
      <w:pPr>
        <w:pStyle w:val="ListParagraph"/>
        <w:numPr>
          <w:ilvl w:val="0"/>
          <w:numId w:val="63"/>
        </w:numPr>
      </w:pPr>
      <w:r>
        <w:t>s</w:t>
      </w:r>
      <w:r w:rsidRPr="00B0262E">
        <w:t xml:space="preserve">ystematic approach to the management of polytrauma patients ensuring effective prioritisation, communication and shared decision making occurs </w:t>
      </w:r>
    </w:p>
    <w:p w14:paraId="0C238066" w14:textId="6642596E" w:rsidR="00175D25" w:rsidRPr="00B0262E" w:rsidRDefault="00175D25" w:rsidP="00175D25">
      <w:pPr>
        <w:pStyle w:val="ListParagraph"/>
        <w:numPr>
          <w:ilvl w:val="0"/>
          <w:numId w:val="63"/>
        </w:numPr>
      </w:pPr>
      <w:r>
        <w:t>s</w:t>
      </w:r>
      <w:r w:rsidRPr="00B0262E">
        <w:t xml:space="preserve">afe and effective pharmacological and non-pharmacological management of pain in trauma patients of all age groups </w:t>
      </w:r>
    </w:p>
    <w:p w14:paraId="490183F3" w14:textId="7C8628E8" w:rsidR="00175D25" w:rsidRPr="00B0262E" w:rsidRDefault="00175D25" w:rsidP="00175D25">
      <w:pPr>
        <w:pStyle w:val="ListParagraph"/>
        <w:numPr>
          <w:ilvl w:val="0"/>
          <w:numId w:val="63"/>
        </w:numPr>
      </w:pPr>
      <w:proofErr w:type="gramStart"/>
      <w:r>
        <w:t>u</w:t>
      </w:r>
      <w:r w:rsidRPr="00B0262E">
        <w:t>nderstanding</w:t>
      </w:r>
      <w:proofErr w:type="gramEnd"/>
      <w:r w:rsidRPr="00B0262E">
        <w:t xml:space="preserve"> of the key principles relating to emergency preparedness and initial decontamination and management relating to chemical, biological and radiological (CBR) emergencies. This may be achieved through the use of </w:t>
      </w:r>
      <w:proofErr w:type="gramStart"/>
      <w:r w:rsidRPr="00B0262E">
        <w:t>table top</w:t>
      </w:r>
      <w:proofErr w:type="gramEnd"/>
      <w:r w:rsidRPr="00B0262E">
        <w:t xml:space="preserve"> or major incident exercises. </w:t>
      </w:r>
    </w:p>
    <w:p w14:paraId="5A2FD246" w14:textId="71700306" w:rsidR="00175D25" w:rsidRPr="00B0262E" w:rsidRDefault="00175D25" w:rsidP="00175D25">
      <w:pPr>
        <w:pStyle w:val="ListParagraph"/>
        <w:numPr>
          <w:ilvl w:val="0"/>
          <w:numId w:val="63"/>
        </w:numPr>
      </w:pPr>
      <w:proofErr w:type="gramStart"/>
      <w:r>
        <w:t>a</w:t>
      </w:r>
      <w:r w:rsidRPr="00B0262E">
        <w:t>bility</w:t>
      </w:r>
      <w:proofErr w:type="gramEnd"/>
      <w:r w:rsidRPr="00B0262E">
        <w:t xml:space="preserve"> to provide safe clinical assessment, </w:t>
      </w:r>
      <w:proofErr w:type="spellStart"/>
      <w:r w:rsidRPr="00B0262E">
        <w:t>stabilisation</w:t>
      </w:r>
      <w:proofErr w:type="spellEnd"/>
      <w:r w:rsidRPr="00B0262E">
        <w:t xml:space="preserve"> and resuscitation of paediatric, obstetric and elderly major trauma patients</w:t>
      </w:r>
      <w:r>
        <w:t>.</w:t>
      </w:r>
    </w:p>
    <w:p w14:paraId="3719EE55" w14:textId="77777777" w:rsidR="00175D25" w:rsidRDefault="00175D25" w:rsidP="00175D25">
      <w:pPr>
        <w:pStyle w:val="Heading3"/>
      </w:pPr>
      <w:r w:rsidRPr="00EE34FF">
        <w:t xml:space="preserve">Personal </w:t>
      </w:r>
      <w:r>
        <w:t>A</w:t>
      </w:r>
      <w:r w:rsidRPr="00EE34FF">
        <w:t xml:space="preserve">ctivities and </w:t>
      </w:r>
      <w:r>
        <w:t>Personal R</w:t>
      </w:r>
      <w:r w:rsidRPr="00EE34FF">
        <w:t>eflections may include:</w:t>
      </w:r>
    </w:p>
    <w:p w14:paraId="78D8FB55" w14:textId="68B6F54F" w:rsidR="00175D25" w:rsidRPr="00175D25" w:rsidRDefault="00175D25" w:rsidP="00175D25">
      <w:pPr>
        <w:pStyle w:val="ListParagraph"/>
        <w:numPr>
          <w:ilvl w:val="0"/>
          <w:numId w:val="63"/>
        </w:numPr>
      </w:pPr>
      <w:r>
        <w:t>n</w:t>
      </w:r>
      <w:r w:rsidRPr="00175D25">
        <w:t xml:space="preserve">ational and international courses or conferences related to </w:t>
      </w:r>
      <w:r>
        <w:t>t</w:t>
      </w:r>
      <w:r w:rsidRPr="00175D25">
        <w:t xml:space="preserve">rauma </w:t>
      </w:r>
    </w:p>
    <w:p w14:paraId="372EDE85" w14:textId="388EE9F2" w:rsidR="00175D25" w:rsidRPr="00175D25" w:rsidRDefault="00175D25" w:rsidP="00175D25">
      <w:pPr>
        <w:pStyle w:val="ListParagraph"/>
        <w:numPr>
          <w:ilvl w:val="0"/>
          <w:numId w:val="63"/>
        </w:numPr>
      </w:pPr>
      <w:r>
        <w:t>l</w:t>
      </w:r>
      <w:r w:rsidRPr="00175D25">
        <w:t xml:space="preserve">eadership of QI projects related to trauma </w:t>
      </w:r>
    </w:p>
    <w:p w14:paraId="1C1B6ADC" w14:textId="2DE38E94" w:rsidR="00175D25" w:rsidRPr="00175D25" w:rsidRDefault="00175D25" w:rsidP="00175D25">
      <w:pPr>
        <w:pStyle w:val="ListParagraph"/>
        <w:numPr>
          <w:ilvl w:val="0"/>
          <w:numId w:val="63"/>
        </w:numPr>
      </w:pPr>
      <w:r>
        <w:t>a</w:t>
      </w:r>
      <w:r w:rsidRPr="00175D25">
        <w:t>ttendance at pre-hospital governance days</w:t>
      </w:r>
      <w:r>
        <w:t xml:space="preserve"> </w:t>
      </w:r>
      <w:r w:rsidRPr="00175D25">
        <w:t>/</w:t>
      </w:r>
      <w:r>
        <w:t xml:space="preserve"> </w:t>
      </w:r>
      <w:r w:rsidRPr="00175D25">
        <w:t>major trauma meetings</w:t>
      </w:r>
    </w:p>
    <w:p w14:paraId="62DF4BE4" w14:textId="20EFB16F" w:rsidR="00175D25" w:rsidRPr="00175D25" w:rsidRDefault="00175D25" w:rsidP="00175D25">
      <w:pPr>
        <w:pStyle w:val="ListParagraph"/>
        <w:numPr>
          <w:ilvl w:val="0"/>
          <w:numId w:val="63"/>
        </w:numPr>
      </w:pPr>
      <w:r>
        <w:t>a</w:t>
      </w:r>
      <w:r w:rsidRPr="00175D25">
        <w:t xml:space="preserve">ttendance at pre-hospital conferences, study days or lectures </w:t>
      </w:r>
    </w:p>
    <w:p w14:paraId="2B6F5F18" w14:textId="33E27B05" w:rsidR="00175D25" w:rsidRPr="00175D25" w:rsidRDefault="00175D25" w:rsidP="00175D25">
      <w:pPr>
        <w:pStyle w:val="ListParagraph"/>
        <w:numPr>
          <w:ilvl w:val="0"/>
          <w:numId w:val="63"/>
        </w:numPr>
      </w:pPr>
      <w:proofErr w:type="gramStart"/>
      <w:r>
        <w:t>p</w:t>
      </w:r>
      <w:r w:rsidRPr="00175D25">
        <w:t>resentations</w:t>
      </w:r>
      <w:proofErr w:type="gramEnd"/>
      <w:r w:rsidRPr="00175D25">
        <w:t xml:space="preserve"> at relevant meetings eg abstract or free paper</w:t>
      </w:r>
    </w:p>
    <w:p w14:paraId="6A9FD975" w14:textId="16E198C6" w:rsidR="00175D25" w:rsidRPr="00175D25" w:rsidRDefault="00175D25" w:rsidP="00175D25">
      <w:pPr>
        <w:pStyle w:val="ListParagraph"/>
        <w:numPr>
          <w:ilvl w:val="0"/>
          <w:numId w:val="63"/>
        </w:numPr>
      </w:pPr>
      <w:r>
        <w:t>i</w:t>
      </w:r>
      <w:r w:rsidRPr="00175D25">
        <w:t>nvolvement in teaching opportunities relating to trauma</w:t>
      </w:r>
    </w:p>
    <w:p w14:paraId="1166511F" w14:textId="769B3A66" w:rsidR="00175D25" w:rsidRPr="00175D25" w:rsidRDefault="00175D25" w:rsidP="00175D25">
      <w:pPr>
        <w:pStyle w:val="ListParagraph"/>
        <w:numPr>
          <w:ilvl w:val="0"/>
          <w:numId w:val="63"/>
        </w:numPr>
      </w:pPr>
      <w:r>
        <w:t>a</w:t>
      </w:r>
      <w:r w:rsidRPr="00175D25">
        <w:t xml:space="preserve">ttendance at local Emergency Preparedness / Major Incident exercises </w:t>
      </w:r>
    </w:p>
    <w:p w14:paraId="1D42D028" w14:textId="25F72F62" w:rsidR="00175D25" w:rsidRPr="00175D25" w:rsidRDefault="00175D25" w:rsidP="00175D25">
      <w:pPr>
        <w:pStyle w:val="ListParagraph"/>
        <w:numPr>
          <w:ilvl w:val="0"/>
          <w:numId w:val="63"/>
        </w:numPr>
      </w:pPr>
      <w:r>
        <w:t>d</w:t>
      </w:r>
      <w:r w:rsidRPr="00175D25">
        <w:t xml:space="preserve">evelopment of guidelines and policies </w:t>
      </w:r>
    </w:p>
    <w:p w14:paraId="2738435C" w14:textId="2E4D44DF" w:rsidR="00175D25" w:rsidRPr="00175D25" w:rsidRDefault="00175D25" w:rsidP="00175D25">
      <w:pPr>
        <w:pStyle w:val="ListParagraph"/>
        <w:numPr>
          <w:ilvl w:val="0"/>
          <w:numId w:val="63"/>
        </w:numPr>
      </w:pPr>
      <w:r>
        <w:t>l</w:t>
      </w:r>
      <w:r w:rsidRPr="00175D25">
        <w:t>eadership training</w:t>
      </w:r>
      <w:r>
        <w:t>.</w:t>
      </w:r>
    </w:p>
    <w:p w14:paraId="342D4C7A" w14:textId="4D38C871" w:rsidR="00175D25" w:rsidRDefault="00175D25" w:rsidP="00175D25">
      <w:pPr>
        <w:pStyle w:val="Heading3"/>
      </w:pPr>
      <w:r>
        <w:t>Other evidence:</w:t>
      </w:r>
    </w:p>
    <w:p w14:paraId="48DBB94A" w14:textId="6BB1DB5E" w:rsidR="00175D25" w:rsidRDefault="00E26902" w:rsidP="00E26902">
      <w:pPr>
        <w:pStyle w:val="ListParagraph"/>
        <w:numPr>
          <w:ilvl w:val="0"/>
          <w:numId w:val="63"/>
        </w:numPr>
      </w:pPr>
      <w:r>
        <w:t>s</w:t>
      </w:r>
      <w:r w:rsidR="00175D25">
        <w:t>atisfactory MSF</w:t>
      </w:r>
    </w:p>
    <w:p w14:paraId="306024F9" w14:textId="37CC0A95" w:rsidR="00175D25" w:rsidRPr="00E26902" w:rsidRDefault="00E26902" w:rsidP="00E26902">
      <w:pPr>
        <w:pStyle w:val="ListParagraph"/>
        <w:numPr>
          <w:ilvl w:val="0"/>
          <w:numId w:val="63"/>
        </w:numPr>
        <w:rPr>
          <w:b/>
        </w:rPr>
      </w:pPr>
      <w:r>
        <w:t>s</w:t>
      </w:r>
      <w:r w:rsidR="00175D25">
        <w:t>uggested (optional) further qualifications:</w:t>
      </w:r>
    </w:p>
    <w:p w14:paraId="73773D2B" w14:textId="77777777" w:rsidR="00175D25" w:rsidRPr="00B0262E" w:rsidRDefault="00175D25" w:rsidP="00E26902">
      <w:pPr>
        <w:pStyle w:val="ListParagraph"/>
        <w:numPr>
          <w:ilvl w:val="1"/>
          <w:numId w:val="64"/>
        </w:numPr>
      </w:pPr>
      <w:r w:rsidRPr="00B0262E">
        <w:t>Diploma in Immediate Medical Care from the Royal College of Surgeons of Edinburgh</w:t>
      </w:r>
    </w:p>
    <w:p w14:paraId="40729D39" w14:textId="0D084FC4" w:rsidR="00175D25" w:rsidRPr="00B0262E" w:rsidRDefault="00175D25" w:rsidP="00E26902">
      <w:pPr>
        <w:pStyle w:val="ListParagraph"/>
        <w:numPr>
          <w:ilvl w:val="1"/>
          <w:numId w:val="64"/>
        </w:numPr>
      </w:pPr>
      <w:r w:rsidRPr="00B0262E">
        <w:t>Fellowship in Immediate Medical Care from the Royal College of Surgeons of Edinburgh</w:t>
      </w:r>
      <w:r w:rsidR="00E26902">
        <w:t>.</w:t>
      </w:r>
    </w:p>
    <w:p w14:paraId="4CE1CAA5" w14:textId="77777777" w:rsidR="00E26902" w:rsidRDefault="00E26902" w:rsidP="00E26902">
      <w:pPr>
        <w:pStyle w:val="Heading2"/>
      </w:pPr>
      <w:r>
        <w:t>Supervision level</w:t>
      </w:r>
    </w:p>
    <w:p w14:paraId="0D27EED1" w14:textId="77777777" w:rsidR="00E26902" w:rsidRPr="00582C6B" w:rsidRDefault="00E26902" w:rsidP="00E26902">
      <w:pPr>
        <w:pStyle w:val="ListParagraph"/>
        <w:numPr>
          <w:ilvl w:val="0"/>
          <w:numId w:val="47"/>
        </w:numPr>
      </w:pPr>
      <w:r w:rsidRPr="00D93114">
        <w:t>4 - should be able to manage independently with no supervisor involvement (although should inform consultant supervisor as appropriate to local protocols).</w:t>
      </w:r>
    </w:p>
    <w:p w14:paraId="5001775B" w14:textId="77777777" w:rsidR="00E26902" w:rsidRDefault="00E26902" w:rsidP="00E26902">
      <w:pPr>
        <w:pStyle w:val="Heading2"/>
      </w:pPr>
      <w:r>
        <w:t>Cross links with other domains and capabilities</w:t>
      </w:r>
    </w:p>
    <w:p w14:paraId="634CB712" w14:textId="77777777" w:rsidR="00E26902" w:rsidRPr="00FA49CE" w:rsidRDefault="00E26902" w:rsidP="00E26902">
      <w:pPr>
        <w:pStyle w:val="ListParagraph"/>
        <w:numPr>
          <w:ilvl w:val="0"/>
          <w:numId w:val="47"/>
        </w:numPr>
      </w:pPr>
      <w:r w:rsidRPr="00FA49CE">
        <w:t>all generic professional domains of learning</w:t>
      </w:r>
    </w:p>
    <w:p w14:paraId="111825A7" w14:textId="77777777" w:rsidR="00E26902" w:rsidRPr="00245549" w:rsidRDefault="00E26902" w:rsidP="00E26902">
      <w:pPr>
        <w:pStyle w:val="ListParagraph"/>
        <w:numPr>
          <w:ilvl w:val="0"/>
          <w:numId w:val="47"/>
        </w:numPr>
        <w:rPr>
          <w:i/>
          <w:iCs/>
        </w:rPr>
      </w:pPr>
      <w:r w:rsidRPr="00245549">
        <w:rPr>
          <w:i/>
          <w:iCs/>
        </w:rPr>
        <w:t>General Anaesthesia</w:t>
      </w:r>
    </w:p>
    <w:p w14:paraId="666931A9" w14:textId="547EAFC8" w:rsidR="00E26902" w:rsidRDefault="00E26902" w:rsidP="00E26902">
      <w:pPr>
        <w:pStyle w:val="ListParagraph"/>
        <w:numPr>
          <w:ilvl w:val="0"/>
          <w:numId w:val="47"/>
        </w:numPr>
        <w:rPr>
          <w:i/>
          <w:iCs/>
        </w:rPr>
      </w:pPr>
      <w:r w:rsidRPr="00245549">
        <w:rPr>
          <w:i/>
          <w:iCs/>
        </w:rPr>
        <w:t>Resuscitation and Transfer</w:t>
      </w:r>
    </w:p>
    <w:p w14:paraId="1B2A7AA1" w14:textId="6E211868" w:rsidR="00B57D57" w:rsidRPr="00245549" w:rsidRDefault="00B57D57" w:rsidP="00E26902">
      <w:pPr>
        <w:pStyle w:val="ListParagraph"/>
        <w:numPr>
          <w:ilvl w:val="0"/>
          <w:numId w:val="47"/>
        </w:numPr>
        <w:rPr>
          <w:i/>
          <w:iCs/>
        </w:rPr>
      </w:pPr>
      <w:r>
        <w:rPr>
          <w:i/>
          <w:iCs/>
        </w:rPr>
        <w:t>Procedural Sedation</w:t>
      </w:r>
    </w:p>
    <w:p w14:paraId="6CA310DC" w14:textId="06B23AF5" w:rsidR="00E26902" w:rsidRPr="00B57D57" w:rsidRDefault="00E26902" w:rsidP="00E26902">
      <w:pPr>
        <w:pStyle w:val="ListParagraph"/>
        <w:numPr>
          <w:ilvl w:val="0"/>
          <w:numId w:val="47"/>
        </w:numPr>
        <w:rPr>
          <w:i/>
          <w:iCs/>
          <w:sz w:val="22"/>
          <w:szCs w:val="22"/>
        </w:rPr>
      </w:pPr>
      <w:r>
        <w:rPr>
          <w:i/>
          <w:iCs/>
        </w:rPr>
        <w:t>Pain</w:t>
      </w:r>
    </w:p>
    <w:p w14:paraId="7E8C6F24" w14:textId="1F2B8228" w:rsidR="00B57D57" w:rsidRPr="000807B1" w:rsidRDefault="00B57D57" w:rsidP="009B4C29">
      <w:pPr>
        <w:pStyle w:val="ListParagraph"/>
        <w:numPr>
          <w:ilvl w:val="0"/>
          <w:numId w:val="47"/>
        </w:numPr>
        <w:tabs>
          <w:tab w:val="left" w:pos="2480"/>
        </w:tabs>
        <w:rPr>
          <w:i/>
          <w:iCs/>
          <w:sz w:val="22"/>
          <w:szCs w:val="22"/>
        </w:rPr>
      </w:pPr>
      <w:r w:rsidRPr="00B57D57">
        <w:rPr>
          <w:i/>
          <w:iCs/>
        </w:rPr>
        <w:t>Intensive Care</w:t>
      </w:r>
    </w:p>
    <w:p w14:paraId="632CF9DE" w14:textId="4F7AA279" w:rsidR="000807B1" w:rsidRPr="000807B1" w:rsidRDefault="000807B1" w:rsidP="000807B1"/>
    <w:p w14:paraId="2EB7DA38" w14:textId="5E3B5D26" w:rsidR="000807B1" w:rsidRPr="000807B1" w:rsidRDefault="000807B1" w:rsidP="000807B1"/>
    <w:p w14:paraId="26716D99" w14:textId="6886448C" w:rsidR="000807B1" w:rsidRPr="000807B1" w:rsidRDefault="000807B1" w:rsidP="000807B1"/>
    <w:p w14:paraId="02009105" w14:textId="6AC81E57" w:rsidR="000807B1" w:rsidRPr="000807B1" w:rsidRDefault="000807B1" w:rsidP="000807B1"/>
    <w:p w14:paraId="1A40F249" w14:textId="489B9CAE" w:rsidR="000807B1" w:rsidRPr="000807B1" w:rsidRDefault="000807B1" w:rsidP="000807B1"/>
    <w:p w14:paraId="14D6A7F7" w14:textId="09F65FAA" w:rsidR="000807B1" w:rsidRPr="000807B1" w:rsidRDefault="000807B1" w:rsidP="000807B1"/>
    <w:p w14:paraId="4BC0A153" w14:textId="37F9B935" w:rsidR="000807B1" w:rsidRPr="000807B1" w:rsidRDefault="000807B1" w:rsidP="000807B1"/>
    <w:p w14:paraId="0242E7BF" w14:textId="5BC1346C" w:rsidR="000807B1" w:rsidRPr="000807B1" w:rsidRDefault="000807B1" w:rsidP="000807B1"/>
    <w:p w14:paraId="1E04E942" w14:textId="3D75412C" w:rsidR="000807B1" w:rsidRPr="000807B1" w:rsidRDefault="000807B1" w:rsidP="000807B1"/>
    <w:p w14:paraId="565217AA" w14:textId="2662B711" w:rsidR="000807B1" w:rsidRPr="000807B1" w:rsidRDefault="000807B1" w:rsidP="000807B1"/>
    <w:p w14:paraId="3415C6A4" w14:textId="427255A6" w:rsidR="000807B1" w:rsidRPr="000807B1" w:rsidRDefault="000807B1" w:rsidP="000807B1"/>
    <w:p w14:paraId="374C9380" w14:textId="0FC3794F" w:rsidR="000807B1" w:rsidRPr="000807B1" w:rsidRDefault="000807B1" w:rsidP="000807B1"/>
    <w:p w14:paraId="59117D13" w14:textId="0EF836A5" w:rsidR="000807B1" w:rsidRPr="000807B1" w:rsidRDefault="000807B1" w:rsidP="000807B1"/>
    <w:p w14:paraId="63550B44" w14:textId="509E19CD" w:rsidR="000807B1" w:rsidRPr="000807B1" w:rsidRDefault="000807B1" w:rsidP="000807B1"/>
    <w:p w14:paraId="5C50AF1A" w14:textId="1E5A6C49" w:rsidR="000807B1" w:rsidRPr="000807B1" w:rsidRDefault="000807B1" w:rsidP="000807B1">
      <w:pPr>
        <w:jc w:val="center"/>
      </w:pPr>
    </w:p>
    <w:p w14:paraId="0DF8FF52" w14:textId="77777777" w:rsidR="000807B1" w:rsidRPr="000807B1" w:rsidRDefault="000807B1" w:rsidP="000807B1"/>
    <w:sectPr w:rsidR="000807B1" w:rsidRPr="000807B1" w:rsidSect="000807B1">
      <w:headerReference w:type="default" r:id="rId34"/>
      <w:footerReference w:type="default" r:id="rId35"/>
      <w:headerReference w:type="first" r:id="rId36"/>
      <w:pgSz w:w="11900" w:h="16840"/>
      <w:pgMar w:top="720" w:right="720" w:bottom="720" w:left="720" w:header="714" w:footer="13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5C998" w14:textId="77777777" w:rsidR="00722A26" w:rsidRDefault="00722A26" w:rsidP="00372450">
      <w:r>
        <w:separator/>
      </w:r>
    </w:p>
  </w:endnote>
  <w:endnote w:type="continuationSeparator" w:id="0">
    <w:p w14:paraId="03D4974B" w14:textId="77777777" w:rsidR="00722A26" w:rsidRDefault="00722A26" w:rsidP="0037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New Roman (Body CS)">
    <w:altName w:val="Times New Roman"/>
    <w:charset w:val="00"/>
    <w:family w:val="roman"/>
    <w:pitch w:val="default"/>
  </w:font>
  <w:font w:name="SemplicitaPro">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1780"/>
      <w:docPartObj>
        <w:docPartGallery w:val="Page Numbers (Bottom of Page)"/>
        <w:docPartUnique/>
      </w:docPartObj>
    </w:sdtPr>
    <w:sdtEndPr/>
    <w:sdtContent>
      <w:sdt>
        <w:sdtPr>
          <w:id w:val="1728636285"/>
          <w:docPartObj>
            <w:docPartGallery w:val="Page Numbers (Top of Page)"/>
            <w:docPartUnique/>
          </w:docPartObj>
        </w:sdtPr>
        <w:sdtEndPr/>
        <w:sdtContent>
          <w:p w14:paraId="5D55838F" w14:textId="34E9B2B6" w:rsidR="000807B1" w:rsidRDefault="000807B1">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E84FC2">
              <w:rPr>
                <w:b/>
                <w:bCs/>
                <w:noProof/>
              </w:rPr>
              <w:t>29</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84FC2">
              <w:rPr>
                <w:b/>
                <w:bCs/>
                <w:noProof/>
              </w:rPr>
              <w:t>29</w:t>
            </w:r>
            <w:r>
              <w:rPr>
                <w:b/>
                <w:bCs/>
                <w:sz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147D7" w14:textId="77777777" w:rsidR="00722A26" w:rsidRDefault="00722A26" w:rsidP="00372450">
      <w:r>
        <w:separator/>
      </w:r>
    </w:p>
  </w:footnote>
  <w:footnote w:type="continuationSeparator" w:id="0">
    <w:p w14:paraId="342D365A" w14:textId="77777777" w:rsidR="00722A26" w:rsidRDefault="00722A26" w:rsidP="003724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C62E5" w14:textId="352B4712" w:rsidR="008D583F" w:rsidRDefault="008D583F" w:rsidP="00C56AD8">
    <w:pPr>
      <w:pStyle w:val="Header"/>
      <w:spacing w:before="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EF9CB" w14:textId="3154EBFA" w:rsidR="008D583F" w:rsidRDefault="00827514">
    <w:pPr>
      <w:pStyle w:val="Header"/>
    </w:pPr>
    <w:r>
      <w:rPr>
        <w:b/>
        <w:noProof/>
        <w:color w:val="333333"/>
        <w:sz w:val="32"/>
      </w:rPr>
      <w:drawing>
        <wp:anchor distT="0" distB="0" distL="114300" distR="114300" simplePos="0" relativeHeight="251658240" behindDoc="1" locked="0" layoutInCell="1" allowOverlap="1" wp14:anchorId="58CBA59D" wp14:editId="2CBE8F9D">
          <wp:simplePos x="0" y="0"/>
          <wp:positionH relativeFrom="page">
            <wp:posOffset>935990</wp:posOffset>
          </wp:positionH>
          <wp:positionV relativeFrom="page">
            <wp:posOffset>431800</wp:posOffset>
          </wp:positionV>
          <wp:extent cx="1875600" cy="867600"/>
          <wp:effectExtent l="0" t="0" r="0" b="8890"/>
          <wp:wrapNone/>
          <wp:docPr id="5" name="Picture 5" descr="RCoA Logo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A Logo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6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5AE"/>
    <w:multiLevelType w:val="hybridMultilevel"/>
    <w:tmpl w:val="B11048A4"/>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B84A7E"/>
    <w:multiLevelType w:val="hybridMultilevel"/>
    <w:tmpl w:val="2DC2EAC6"/>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4567DC"/>
    <w:multiLevelType w:val="hybridMultilevel"/>
    <w:tmpl w:val="6A688B26"/>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4C48B9"/>
    <w:multiLevelType w:val="hybridMultilevel"/>
    <w:tmpl w:val="71EA7C68"/>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3509A"/>
    <w:multiLevelType w:val="hybridMultilevel"/>
    <w:tmpl w:val="6C02F924"/>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25075A"/>
    <w:multiLevelType w:val="hybridMultilevel"/>
    <w:tmpl w:val="9336ED20"/>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8D0272"/>
    <w:multiLevelType w:val="hybridMultilevel"/>
    <w:tmpl w:val="5142DCB4"/>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07E92"/>
    <w:multiLevelType w:val="hybridMultilevel"/>
    <w:tmpl w:val="7720A752"/>
    <w:lvl w:ilvl="0" w:tplc="4D4CDE94">
      <w:start w:val="1"/>
      <w:numFmt w:val="decimal"/>
      <w:pStyle w:val="Numbers"/>
      <w:lvlText w:val="%1."/>
      <w:lvlJc w:val="left"/>
      <w:pPr>
        <w:ind w:left="284" w:hanging="284"/>
      </w:pPr>
      <w:rPr>
        <w:rFonts w:hint="default"/>
      </w:rPr>
    </w:lvl>
    <w:lvl w:ilvl="1" w:tplc="08090019">
      <w:start w:val="1"/>
      <w:numFmt w:val="lowerLetter"/>
      <w:lvlText w:val="%2."/>
      <w:lvlJc w:val="left"/>
      <w:pPr>
        <w:ind w:left="1270" w:hanging="360"/>
      </w:pPr>
    </w:lvl>
    <w:lvl w:ilvl="2" w:tplc="0809001B" w:tentative="1">
      <w:start w:val="1"/>
      <w:numFmt w:val="lowerRoman"/>
      <w:lvlText w:val="%3."/>
      <w:lvlJc w:val="right"/>
      <w:pPr>
        <w:ind w:left="1990" w:hanging="180"/>
      </w:pPr>
    </w:lvl>
    <w:lvl w:ilvl="3" w:tplc="0809000F" w:tentative="1">
      <w:start w:val="1"/>
      <w:numFmt w:val="decimal"/>
      <w:lvlText w:val="%4."/>
      <w:lvlJc w:val="left"/>
      <w:pPr>
        <w:ind w:left="2710" w:hanging="360"/>
      </w:pPr>
    </w:lvl>
    <w:lvl w:ilvl="4" w:tplc="08090019" w:tentative="1">
      <w:start w:val="1"/>
      <w:numFmt w:val="lowerLetter"/>
      <w:lvlText w:val="%5."/>
      <w:lvlJc w:val="left"/>
      <w:pPr>
        <w:ind w:left="3430" w:hanging="360"/>
      </w:pPr>
    </w:lvl>
    <w:lvl w:ilvl="5" w:tplc="0809001B" w:tentative="1">
      <w:start w:val="1"/>
      <w:numFmt w:val="lowerRoman"/>
      <w:lvlText w:val="%6."/>
      <w:lvlJc w:val="right"/>
      <w:pPr>
        <w:ind w:left="4150" w:hanging="180"/>
      </w:pPr>
    </w:lvl>
    <w:lvl w:ilvl="6" w:tplc="0809000F" w:tentative="1">
      <w:start w:val="1"/>
      <w:numFmt w:val="decimal"/>
      <w:lvlText w:val="%7."/>
      <w:lvlJc w:val="left"/>
      <w:pPr>
        <w:ind w:left="4870" w:hanging="360"/>
      </w:pPr>
    </w:lvl>
    <w:lvl w:ilvl="7" w:tplc="08090019" w:tentative="1">
      <w:start w:val="1"/>
      <w:numFmt w:val="lowerLetter"/>
      <w:lvlText w:val="%8."/>
      <w:lvlJc w:val="left"/>
      <w:pPr>
        <w:ind w:left="5590" w:hanging="360"/>
      </w:pPr>
    </w:lvl>
    <w:lvl w:ilvl="8" w:tplc="0809001B" w:tentative="1">
      <w:start w:val="1"/>
      <w:numFmt w:val="lowerRoman"/>
      <w:lvlText w:val="%9."/>
      <w:lvlJc w:val="right"/>
      <w:pPr>
        <w:ind w:left="6310" w:hanging="180"/>
      </w:pPr>
    </w:lvl>
  </w:abstractNum>
  <w:abstractNum w:abstractNumId="8">
    <w:nsid w:val="10827C8B"/>
    <w:multiLevelType w:val="hybridMultilevel"/>
    <w:tmpl w:val="764CCA68"/>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BC3DC5"/>
    <w:multiLevelType w:val="hybridMultilevel"/>
    <w:tmpl w:val="FA7C144A"/>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404BA7"/>
    <w:multiLevelType w:val="hybridMultilevel"/>
    <w:tmpl w:val="220809DA"/>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B635F3"/>
    <w:multiLevelType w:val="hybridMultilevel"/>
    <w:tmpl w:val="735C06F2"/>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824738"/>
    <w:multiLevelType w:val="hybridMultilevel"/>
    <w:tmpl w:val="A1ACC368"/>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B86525"/>
    <w:multiLevelType w:val="hybridMultilevel"/>
    <w:tmpl w:val="0B6C8D52"/>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597DBE"/>
    <w:multiLevelType w:val="hybridMultilevel"/>
    <w:tmpl w:val="7D3A83FE"/>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80220D"/>
    <w:multiLevelType w:val="hybridMultilevel"/>
    <w:tmpl w:val="EA3ECF72"/>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9173DE"/>
    <w:multiLevelType w:val="hybridMultilevel"/>
    <w:tmpl w:val="64D6C5B8"/>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CF278A"/>
    <w:multiLevelType w:val="hybridMultilevel"/>
    <w:tmpl w:val="1A6CFA6E"/>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D2296B"/>
    <w:multiLevelType w:val="hybridMultilevel"/>
    <w:tmpl w:val="17100896"/>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CD3F4E"/>
    <w:multiLevelType w:val="hybridMultilevel"/>
    <w:tmpl w:val="492223B0"/>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1E5B0B"/>
    <w:multiLevelType w:val="hybridMultilevel"/>
    <w:tmpl w:val="F82EC4B4"/>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B06155"/>
    <w:multiLevelType w:val="hybridMultilevel"/>
    <w:tmpl w:val="9042D0FC"/>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A8213B"/>
    <w:multiLevelType w:val="hybridMultilevel"/>
    <w:tmpl w:val="07F21338"/>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3D7A73"/>
    <w:multiLevelType w:val="hybridMultilevel"/>
    <w:tmpl w:val="23BAEF1C"/>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474463"/>
    <w:multiLevelType w:val="hybridMultilevel"/>
    <w:tmpl w:val="B426A12C"/>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2703E6D"/>
    <w:multiLevelType w:val="hybridMultilevel"/>
    <w:tmpl w:val="4238EC6C"/>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388344F"/>
    <w:multiLevelType w:val="multilevel"/>
    <w:tmpl w:val="9BEC1AE8"/>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348E6DF3"/>
    <w:multiLevelType w:val="hybridMultilevel"/>
    <w:tmpl w:val="8A30D28E"/>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2C347B"/>
    <w:multiLevelType w:val="hybridMultilevel"/>
    <w:tmpl w:val="20CEFB06"/>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780FAE"/>
    <w:multiLevelType w:val="hybridMultilevel"/>
    <w:tmpl w:val="8D1E1B14"/>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F00B0A"/>
    <w:multiLevelType w:val="hybridMultilevel"/>
    <w:tmpl w:val="2814DCBA"/>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9A77AD"/>
    <w:multiLevelType w:val="hybridMultilevel"/>
    <w:tmpl w:val="D7D49A50"/>
    <w:lvl w:ilvl="0" w:tplc="832EF4A4">
      <w:start w:val="1"/>
      <w:numFmt w:val="bullet"/>
      <w:lvlText w:val="►"/>
      <w:lvlJc w:val="left"/>
      <w:pPr>
        <w:ind w:left="720" w:hanging="360"/>
      </w:pPr>
      <w:rPr>
        <w:rFonts w:ascii="Century Gothic" w:hAnsi="Century Gothic" w:hint="default"/>
        <w:color w:val="CD6084"/>
      </w:rPr>
    </w:lvl>
    <w:lvl w:ilvl="1" w:tplc="0B9A5E72">
      <w:start w:val="1"/>
      <w:numFmt w:val="bullet"/>
      <w:lvlText w:val=""/>
      <w:lvlJc w:val="left"/>
      <w:pPr>
        <w:ind w:left="1440" w:hanging="360"/>
      </w:pPr>
      <w:rPr>
        <w:rFonts w:ascii="Wingdings" w:hAnsi="Wingdings" w:hint="default"/>
        <w:color w:val="CD608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C4325C"/>
    <w:multiLevelType w:val="hybridMultilevel"/>
    <w:tmpl w:val="5D0CF068"/>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61379D6"/>
    <w:multiLevelType w:val="hybridMultilevel"/>
    <w:tmpl w:val="A25AC5FE"/>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6B712B0"/>
    <w:multiLevelType w:val="hybridMultilevel"/>
    <w:tmpl w:val="3C560DB0"/>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73D3DF8"/>
    <w:multiLevelType w:val="hybridMultilevel"/>
    <w:tmpl w:val="1CDA27F4"/>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83F54BC"/>
    <w:multiLevelType w:val="hybridMultilevel"/>
    <w:tmpl w:val="80269A96"/>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8A936A8"/>
    <w:multiLevelType w:val="hybridMultilevel"/>
    <w:tmpl w:val="1F0EAA68"/>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9686247"/>
    <w:multiLevelType w:val="hybridMultilevel"/>
    <w:tmpl w:val="6EB816B4"/>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07D068E"/>
    <w:multiLevelType w:val="hybridMultilevel"/>
    <w:tmpl w:val="F700415C"/>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07D0BB3"/>
    <w:multiLevelType w:val="hybridMultilevel"/>
    <w:tmpl w:val="2460DF12"/>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27819C4"/>
    <w:multiLevelType w:val="hybridMultilevel"/>
    <w:tmpl w:val="5AFE5A02"/>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45A4506"/>
    <w:multiLevelType w:val="hybridMultilevel"/>
    <w:tmpl w:val="59D6D356"/>
    <w:lvl w:ilvl="0" w:tplc="832EF4A4">
      <w:start w:val="1"/>
      <w:numFmt w:val="bullet"/>
      <w:lvlText w:val="►"/>
      <w:lvlJc w:val="left"/>
      <w:pPr>
        <w:ind w:left="720" w:hanging="360"/>
      </w:pPr>
      <w:rPr>
        <w:rFonts w:ascii="Century Gothic" w:hAnsi="Century Gothic" w:hint="default"/>
        <w:color w:val="CD608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4A21781"/>
    <w:multiLevelType w:val="hybridMultilevel"/>
    <w:tmpl w:val="AC4EE272"/>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7011ADF"/>
    <w:multiLevelType w:val="hybridMultilevel"/>
    <w:tmpl w:val="A7FC01D4"/>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783114D"/>
    <w:multiLevelType w:val="hybridMultilevel"/>
    <w:tmpl w:val="7BD64440"/>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9864126"/>
    <w:multiLevelType w:val="hybridMultilevel"/>
    <w:tmpl w:val="8EBC450C"/>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9C05D8D"/>
    <w:multiLevelType w:val="hybridMultilevel"/>
    <w:tmpl w:val="D3F2674A"/>
    <w:lvl w:ilvl="0" w:tplc="F10AAE44">
      <w:start w:val="1"/>
      <w:numFmt w:val="bullet"/>
      <w:lvlText w:val="►"/>
      <w:lvlJc w:val="left"/>
      <w:pPr>
        <w:ind w:left="720" w:hanging="360"/>
      </w:pPr>
      <w:rPr>
        <w:rFonts w:ascii="Century Gothic" w:hAnsi="Century Gothic" w:hint="default"/>
        <w:color w:val="CD6084"/>
      </w:rPr>
    </w:lvl>
    <w:lvl w:ilvl="1" w:tplc="0B9A5E72">
      <w:start w:val="1"/>
      <w:numFmt w:val="bullet"/>
      <w:lvlText w:val=""/>
      <w:lvlJc w:val="left"/>
      <w:pPr>
        <w:ind w:left="1440" w:hanging="360"/>
      </w:pPr>
      <w:rPr>
        <w:rFonts w:ascii="Wingdings" w:hAnsi="Wingdings" w:hint="default"/>
        <w:color w:val="CD608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AF23802"/>
    <w:multiLevelType w:val="hybridMultilevel"/>
    <w:tmpl w:val="BB60E390"/>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B3F4CE6"/>
    <w:multiLevelType w:val="hybridMultilevel"/>
    <w:tmpl w:val="C5B2F2E6"/>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FA74FD7"/>
    <w:multiLevelType w:val="hybridMultilevel"/>
    <w:tmpl w:val="5FC6B800"/>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1217B53"/>
    <w:multiLevelType w:val="hybridMultilevel"/>
    <w:tmpl w:val="58CC2028"/>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1E6061B"/>
    <w:multiLevelType w:val="hybridMultilevel"/>
    <w:tmpl w:val="AAE23BFE"/>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7E45049"/>
    <w:multiLevelType w:val="hybridMultilevel"/>
    <w:tmpl w:val="8F6EFB50"/>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85B25BA"/>
    <w:multiLevelType w:val="hybridMultilevel"/>
    <w:tmpl w:val="CD0AAAC0"/>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930249B"/>
    <w:multiLevelType w:val="hybridMultilevel"/>
    <w:tmpl w:val="A2BEE88C"/>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9BE7AD6"/>
    <w:multiLevelType w:val="hybridMultilevel"/>
    <w:tmpl w:val="8CB2EFA8"/>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A8C4E18"/>
    <w:multiLevelType w:val="hybridMultilevel"/>
    <w:tmpl w:val="08A4B66A"/>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E9B7FEF"/>
    <w:multiLevelType w:val="hybridMultilevel"/>
    <w:tmpl w:val="AF7A6E08"/>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052387F"/>
    <w:multiLevelType w:val="hybridMultilevel"/>
    <w:tmpl w:val="59CE8600"/>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371106D"/>
    <w:multiLevelType w:val="hybridMultilevel"/>
    <w:tmpl w:val="6546C106"/>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4971DD8"/>
    <w:multiLevelType w:val="hybridMultilevel"/>
    <w:tmpl w:val="F84C2DF4"/>
    <w:lvl w:ilvl="0" w:tplc="3F305FC8">
      <w:start w:val="1"/>
      <w:numFmt w:val="bullet"/>
      <w:pStyle w:val="Bullets-teal"/>
      <w:lvlText w:val="►"/>
      <w:lvlJc w:val="left"/>
      <w:pPr>
        <w:ind w:left="810" w:hanging="360"/>
      </w:pPr>
      <w:rPr>
        <w:rFonts w:ascii="Century Gothic" w:hAnsi="Century Gothic" w:hint="default"/>
        <w:color w:val="CD6084"/>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2">
    <w:nsid w:val="7B011552"/>
    <w:multiLevelType w:val="hybridMultilevel"/>
    <w:tmpl w:val="61B26A84"/>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C005161"/>
    <w:multiLevelType w:val="hybridMultilevel"/>
    <w:tmpl w:val="9D92903A"/>
    <w:lvl w:ilvl="0" w:tplc="832EF4A4">
      <w:start w:val="1"/>
      <w:numFmt w:val="bullet"/>
      <w:lvlText w:val="►"/>
      <w:lvlJc w:val="left"/>
      <w:pPr>
        <w:ind w:left="720" w:hanging="360"/>
      </w:pPr>
      <w:rPr>
        <w:rFonts w:ascii="Century Gothic" w:hAnsi="Century Gothic" w:hint="default"/>
        <w:color w:val="CD6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8"/>
  </w:num>
  <w:num w:numId="4">
    <w:abstractNumId w:val="9"/>
  </w:num>
  <w:num w:numId="5">
    <w:abstractNumId w:val="49"/>
  </w:num>
  <w:num w:numId="6">
    <w:abstractNumId w:val="20"/>
  </w:num>
  <w:num w:numId="7">
    <w:abstractNumId w:val="61"/>
  </w:num>
  <w:num w:numId="8">
    <w:abstractNumId w:val="25"/>
  </w:num>
  <w:num w:numId="9">
    <w:abstractNumId w:val="50"/>
  </w:num>
  <w:num w:numId="10">
    <w:abstractNumId w:val="57"/>
  </w:num>
  <w:num w:numId="11">
    <w:abstractNumId w:val="12"/>
  </w:num>
  <w:num w:numId="12">
    <w:abstractNumId w:val="53"/>
  </w:num>
  <w:num w:numId="13">
    <w:abstractNumId w:val="17"/>
  </w:num>
  <w:num w:numId="14">
    <w:abstractNumId w:val="44"/>
  </w:num>
  <w:num w:numId="15">
    <w:abstractNumId w:val="40"/>
  </w:num>
  <w:num w:numId="16">
    <w:abstractNumId w:val="56"/>
  </w:num>
  <w:num w:numId="17">
    <w:abstractNumId w:val="46"/>
  </w:num>
  <w:num w:numId="18">
    <w:abstractNumId w:val="23"/>
  </w:num>
  <w:num w:numId="19">
    <w:abstractNumId w:val="43"/>
  </w:num>
  <w:num w:numId="20">
    <w:abstractNumId w:val="3"/>
  </w:num>
  <w:num w:numId="21">
    <w:abstractNumId w:val="16"/>
  </w:num>
  <w:num w:numId="22">
    <w:abstractNumId w:val="14"/>
  </w:num>
  <w:num w:numId="23">
    <w:abstractNumId w:val="4"/>
  </w:num>
  <w:num w:numId="24">
    <w:abstractNumId w:val="62"/>
  </w:num>
  <w:num w:numId="25">
    <w:abstractNumId w:val="60"/>
  </w:num>
  <w:num w:numId="26">
    <w:abstractNumId w:val="59"/>
  </w:num>
  <w:num w:numId="27">
    <w:abstractNumId w:val="51"/>
  </w:num>
  <w:num w:numId="28">
    <w:abstractNumId w:val="27"/>
  </w:num>
  <w:num w:numId="29">
    <w:abstractNumId w:val="6"/>
  </w:num>
  <w:num w:numId="30">
    <w:abstractNumId w:val="32"/>
  </w:num>
  <w:num w:numId="31">
    <w:abstractNumId w:val="34"/>
  </w:num>
  <w:num w:numId="32">
    <w:abstractNumId w:val="19"/>
  </w:num>
  <w:num w:numId="33">
    <w:abstractNumId w:val="29"/>
  </w:num>
  <w:num w:numId="34">
    <w:abstractNumId w:val="58"/>
  </w:num>
  <w:num w:numId="35">
    <w:abstractNumId w:val="45"/>
  </w:num>
  <w:num w:numId="36">
    <w:abstractNumId w:val="24"/>
  </w:num>
  <w:num w:numId="37">
    <w:abstractNumId w:val="52"/>
  </w:num>
  <w:num w:numId="38">
    <w:abstractNumId w:val="15"/>
  </w:num>
  <w:num w:numId="39">
    <w:abstractNumId w:val="41"/>
  </w:num>
  <w:num w:numId="40">
    <w:abstractNumId w:val="48"/>
  </w:num>
  <w:num w:numId="41">
    <w:abstractNumId w:val="13"/>
  </w:num>
  <w:num w:numId="42">
    <w:abstractNumId w:val="37"/>
  </w:num>
  <w:num w:numId="43">
    <w:abstractNumId w:val="10"/>
  </w:num>
  <w:num w:numId="44">
    <w:abstractNumId w:val="63"/>
  </w:num>
  <w:num w:numId="45">
    <w:abstractNumId w:val="55"/>
  </w:num>
  <w:num w:numId="46">
    <w:abstractNumId w:val="36"/>
  </w:num>
  <w:num w:numId="47">
    <w:abstractNumId w:val="54"/>
  </w:num>
  <w:num w:numId="48">
    <w:abstractNumId w:val="5"/>
  </w:num>
  <w:num w:numId="49">
    <w:abstractNumId w:val="33"/>
  </w:num>
  <w:num w:numId="50">
    <w:abstractNumId w:val="11"/>
  </w:num>
  <w:num w:numId="51">
    <w:abstractNumId w:val="30"/>
  </w:num>
  <w:num w:numId="52">
    <w:abstractNumId w:val="39"/>
  </w:num>
  <w:num w:numId="53">
    <w:abstractNumId w:val="18"/>
  </w:num>
  <w:num w:numId="54">
    <w:abstractNumId w:val="22"/>
  </w:num>
  <w:num w:numId="55">
    <w:abstractNumId w:val="0"/>
  </w:num>
  <w:num w:numId="56">
    <w:abstractNumId w:val="21"/>
  </w:num>
  <w:num w:numId="57">
    <w:abstractNumId w:val="8"/>
  </w:num>
  <w:num w:numId="58">
    <w:abstractNumId w:val="38"/>
  </w:num>
  <w:num w:numId="59">
    <w:abstractNumId w:val="35"/>
  </w:num>
  <w:num w:numId="60">
    <w:abstractNumId w:val="2"/>
  </w:num>
  <w:num w:numId="61">
    <w:abstractNumId w:val="47"/>
  </w:num>
  <w:num w:numId="62">
    <w:abstractNumId w:val="1"/>
  </w:num>
  <w:num w:numId="63">
    <w:abstractNumId w:val="42"/>
  </w:num>
  <w:num w:numId="6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8F"/>
    <w:rsid w:val="0000198D"/>
    <w:rsid w:val="00010B28"/>
    <w:rsid w:val="0001123A"/>
    <w:rsid w:val="000118C7"/>
    <w:rsid w:val="00014C41"/>
    <w:rsid w:val="0002648A"/>
    <w:rsid w:val="0003030E"/>
    <w:rsid w:val="00030DF1"/>
    <w:rsid w:val="00031018"/>
    <w:rsid w:val="0003374B"/>
    <w:rsid w:val="000339A5"/>
    <w:rsid w:val="00034CD8"/>
    <w:rsid w:val="00035DD6"/>
    <w:rsid w:val="00037223"/>
    <w:rsid w:val="00047A63"/>
    <w:rsid w:val="00055746"/>
    <w:rsid w:val="0005595B"/>
    <w:rsid w:val="000565E6"/>
    <w:rsid w:val="00057F2B"/>
    <w:rsid w:val="00060871"/>
    <w:rsid w:val="00062EC9"/>
    <w:rsid w:val="000807B1"/>
    <w:rsid w:val="0008417F"/>
    <w:rsid w:val="00096F57"/>
    <w:rsid w:val="000A1BE0"/>
    <w:rsid w:val="000A24FD"/>
    <w:rsid w:val="000A7307"/>
    <w:rsid w:val="000B272E"/>
    <w:rsid w:val="000C0A51"/>
    <w:rsid w:val="000C107C"/>
    <w:rsid w:val="000D1120"/>
    <w:rsid w:val="000E0B97"/>
    <w:rsid w:val="000E2F96"/>
    <w:rsid w:val="000E46AB"/>
    <w:rsid w:val="000E63EC"/>
    <w:rsid w:val="000E7433"/>
    <w:rsid w:val="000E77C5"/>
    <w:rsid w:val="000F55B1"/>
    <w:rsid w:val="00102401"/>
    <w:rsid w:val="00105103"/>
    <w:rsid w:val="00124099"/>
    <w:rsid w:val="00127CEB"/>
    <w:rsid w:val="00130074"/>
    <w:rsid w:val="00137258"/>
    <w:rsid w:val="00144AE8"/>
    <w:rsid w:val="001543FB"/>
    <w:rsid w:val="001576AA"/>
    <w:rsid w:val="001670E5"/>
    <w:rsid w:val="00170B50"/>
    <w:rsid w:val="001744AF"/>
    <w:rsid w:val="00174F28"/>
    <w:rsid w:val="00175D25"/>
    <w:rsid w:val="00187A6B"/>
    <w:rsid w:val="0019141B"/>
    <w:rsid w:val="001A1D8E"/>
    <w:rsid w:val="001A4CA7"/>
    <w:rsid w:val="001A5E15"/>
    <w:rsid w:val="001B4DC3"/>
    <w:rsid w:val="001C3AD2"/>
    <w:rsid w:val="001C7667"/>
    <w:rsid w:val="001C7CF7"/>
    <w:rsid w:val="001F0097"/>
    <w:rsid w:val="001F1209"/>
    <w:rsid w:val="001F708D"/>
    <w:rsid w:val="001F7C9A"/>
    <w:rsid w:val="00207D7D"/>
    <w:rsid w:val="00243917"/>
    <w:rsid w:val="00243A16"/>
    <w:rsid w:val="00245549"/>
    <w:rsid w:val="00245DEC"/>
    <w:rsid w:val="00246664"/>
    <w:rsid w:val="00246F7C"/>
    <w:rsid w:val="00252E0F"/>
    <w:rsid w:val="0025717F"/>
    <w:rsid w:val="00263CA4"/>
    <w:rsid w:val="00263DC0"/>
    <w:rsid w:val="00266096"/>
    <w:rsid w:val="002675A9"/>
    <w:rsid w:val="00273E6E"/>
    <w:rsid w:val="00274BFB"/>
    <w:rsid w:val="0027772B"/>
    <w:rsid w:val="00280FA8"/>
    <w:rsid w:val="002816BF"/>
    <w:rsid w:val="00282E9E"/>
    <w:rsid w:val="00286DF5"/>
    <w:rsid w:val="002903B1"/>
    <w:rsid w:val="0029476C"/>
    <w:rsid w:val="0029488F"/>
    <w:rsid w:val="002B12FE"/>
    <w:rsid w:val="002C2B55"/>
    <w:rsid w:val="002C3A67"/>
    <w:rsid w:val="002D2202"/>
    <w:rsid w:val="002D5420"/>
    <w:rsid w:val="002D7CA5"/>
    <w:rsid w:val="002E22A9"/>
    <w:rsid w:val="002E2627"/>
    <w:rsid w:val="002E6382"/>
    <w:rsid w:val="002E7A91"/>
    <w:rsid w:val="002E7C6A"/>
    <w:rsid w:val="002F1746"/>
    <w:rsid w:val="00300D49"/>
    <w:rsid w:val="00304EE4"/>
    <w:rsid w:val="00307D89"/>
    <w:rsid w:val="0032369C"/>
    <w:rsid w:val="00324F53"/>
    <w:rsid w:val="003338EB"/>
    <w:rsid w:val="003370BC"/>
    <w:rsid w:val="00340162"/>
    <w:rsid w:val="003457E2"/>
    <w:rsid w:val="003477EE"/>
    <w:rsid w:val="0035522F"/>
    <w:rsid w:val="0035568B"/>
    <w:rsid w:val="00356CF4"/>
    <w:rsid w:val="00363476"/>
    <w:rsid w:val="003647F9"/>
    <w:rsid w:val="00372450"/>
    <w:rsid w:val="00374113"/>
    <w:rsid w:val="0037507E"/>
    <w:rsid w:val="003854D1"/>
    <w:rsid w:val="00390037"/>
    <w:rsid w:val="003915AF"/>
    <w:rsid w:val="003A1527"/>
    <w:rsid w:val="003A500A"/>
    <w:rsid w:val="003A53E3"/>
    <w:rsid w:val="003A7201"/>
    <w:rsid w:val="003B10B3"/>
    <w:rsid w:val="003B3619"/>
    <w:rsid w:val="003B5730"/>
    <w:rsid w:val="003B58AF"/>
    <w:rsid w:val="003B5A12"/>
    <w:rsid w:val="003C00E1"/>
    <w:rsid w:val="003C666C"/>
    <w:rsid w:val="003D2542"/>
    <w:rsid w:val="003D5221"/>
    <w:rsid w:val="003D6C20"/>
    <w:rsid w:val="004015AE"/>
    <w:rsid w:val="00410DC3"/>
    <w:rsid w:val="0041373D"/>
    <w:rsid w:val="0042152C"/>
    <w:rsid w:val="00423F44"/>
    <w:rsid w:val="00425425"/>
    <w:rsid w:val="00437D00"/>
    <w:rsid w:val="00443179"/>
    <w:rsid w:val="0044661D"/>
    <w:rsid w:val="00451E58"/>
    <w:rsid w:val="00452AB0"/>
    <w:rsid w:val="0046171D"/>
    <w:rsid w:val="004635DC"/>
    <w:rsid w:val="00467E61"/>
    <w:rsid w:val="00475660"/>
    <w:rsid w:val="004820BF"/>
    <w:rsid w:val="00491C13"/>
    <w:rsid w:val="004A6685"/>
    <w:rsid w:val="004B109E"/>
    <w:rsid w:val="004C004B"/>
    <w:rsid w:val="004C2395"/>
    <w:rsid w:val="004D0FE2"/>
    <w:rsid w:val="004D1D66"/>
    <w:rsid w:val="004E0100"/>
    <w:rsid w:val="004E445B"/>
    <w:rsid w:val="004F1206"/>
    <w:rsid w:val="004F43C7"/>
    <w:rsid w:val="004F5537"/>
    <w:rsid w:val="004F779D"/>
    <w:rsid w:val="00500F4E"/>
    <w:rsid w:val="00502E9A"/>
    <w:rsid w:val="00514D19"/>
    <w:rsid w:val="005246AD"/>
    <w:rsid w:val="005357B1"/>
    <w:rsid w:val="0053787C"/>
    <w:rsid w:val="00572A67"/>
    <w:rsid w:val="00575512"/>
    <w:rsid w:val="00582C6B"/>
    <w:rsid w:val="00583303"/>
    <w:rsid w:val="00587E57"/>
    <w:rsid w:val="0059332F"/>
    <w:rsid w:val="005A07D4"/>
    <w:rsid w:val="005A7202"/>
    <w:rsid w:val="005B4BFE"/>
    <w:rsid w:val="005B62E7"/>
    <w:rsid w:val="005D0ABE"/>
    <w:rsid w:val="005D3905"/>
    <w:rsid w:val="005D3C20"/>
    <w:rsid w:val="005D7BCE"/>
    <w:rsid w:val="005E10EF"/>
    <w:rsid w:val="005E644F"/>
    <w:rsid w:val="005E6C06"/>
    <w:rsid w:val="005F785A"/>
    <w:rsid w:val="00606722"/>
    <w:rsid w:val="00613367"/>
    <w:rsid w:val="00623407"/>
    <w:rsid w:val="00626572"/>
    <w:rsid w:val="00635E83"/>
    <w:rsid w:val="00642CB2"/>
    <w:rsid w:val="0064427D"/>
    <w:rsid w:val="006508E1"/>
    <w:rsid w:val="006521C3"/>
    <w:rsid w:val="0065583D"/>
    <w:rsid w:val="00657DBA"/>
    <w:rsid w:val="0067155E"/>
    <w:rsid w:val="00675026"/>
    <w:rsid w:val="00687F14"/>
    <w:rsid w:val="006A7908"/>
    <w:rsid w:val="006B6B52"/>
    <w:rsid w:val="006C42F0"/>
    <w:rsid w:val="006D008B"/>
    <w:rsid w:val="006E13E2"/>
    <w:rsid w:val="006F50D3"/>
    <w:rsid w:val="007004C7"/>
    <w:rsid w:val="007023F2"/>
    <w:rsid w:val="007025D1"/>
    <w:rsid w:val="007113F6"/>
    <w:rsid w:val="00712222"/>
    <w:rsid w:val="007202B8"/>
    <w:rsid w:val="007215A1"/>
    <w:rsid w:val="00722A26"/>
    <w:rsid w:val="00726F26"/>
    <w:rsid w:val="00756DDC"/>
    <w:rsid w:val="007627B0"/>
    <w:rsid w:val="00764173"/>
    <w:rsid w:val="007643B8"/>
    <w:rsid w:val="00764BA4"/>
    <w:rsid w:val="00774643"/>
    <w:rsid w:val="007846E2"/>
    <w:rsid w:val="007934B8"/>
    <w:rsid w:val="007967C2"/>
    <w:rsid w:val="007A02BE"/>
    <w:rsid w:val="007B56A8"/>
    <w:rsid w:val="007B766B"/>
    <w:rsid w:val="007C5552"/>
    <w:rsid w:val="007D01E6"/>
    <w:rsid w:val="007D1FDC"/>
    <w:rsid w:val="007E436B"/>
    <w:rsid w:val="007E4569"/>
    <w:rsid w:val="007E5315"/>
    <w:rsid w:val="007E77ED"/>
    <w:rsid w:val="007F2B50"/>
    <w:rsid w:val="00801F22"/>
    <w:rsid w:val="008024A8"/>
    <w:rsid w:val="00805BFA"/>
    <w:rsid w:val="00805DD2"/>
    <w:rsid w:val="00812F93"/>
    <w:rsid w:val="00820274"/>
    <w:rsid w:val="00821496"/>
    <w:rsid w:val="00827514"/>
    <w:rsid w:val="0083378F"/>
    <w:rsid w:val="0085349B"/>
    <w:rsid w:val="00857E1B"/>
    <w:rsid w:val="00875EBE"/>
    <w:rsid w:val="00892ED2"/>
    <w:rsid w:val="00894930"/>
    <w:rsid w:val="0089673B"/>
    <w:rsid w:val="00896CD1"/>
    <w:rsid w:val="008C7797"/>
    <w:rsid w:val="008D0588"/>
    <w:rsid w:val="008D583F"/>
    <w:rsid w:val="008D5BF9"/>
    <w:rsid w:val="008E5889"/>
    <w:rsid w:val="008E7CE3"/>
    <w:rsid w:val="008F1AC3"/>
    <w:rsid w:val="008F35A1"/>
    <w:rsid w:val="008F5ACE"/>
    <w:rsid w:val="008F6045"/>
    <w:rsid w:val="00902760"/>
    <w:rsid w:val="00903077"/>
    <w:rsid w:val="009068F4"/>
    <w:rsid w:val="0091011D"/>
    <w:rsid w:val="00924CC6"/>
    <w:rsid w:val="00925525"/>
    <w:rsid w:val="009306E9"/>
    <w:rsid w:val="00930E81"/>
    <w:rsid w:val="00940E84"/>
    <w:rsid w:val="00960D21"/>
    <w:rsid w:val="009625E6"/>
    <w:rsid w:val="00963EEE"/>
    <w:rsid w:val="009717C7"/>
    <w:rsid w:val="00973223"/>
    <w:rsid w:val="00973C84"/>
    <w:rsid w:val="00984932"/>
    <w:rsid w:val="009A44D1"/>
    <w:rsid w:val="009A70EF"/>
    <w:rsid w:val="009A7CAD"/>
    <w:rsid w:val="009B1045"/>
    <w:rsid w:val="009B4436"/>
    <w:rsid w:val="009C12F0"/>
    <w:rsid w:val="009C131A"/>
    <w:rsid w:val="009C1A8B"/>
    <w:rsid w:val="009D36D8"/>
    <w:rsid w:val="009D522C"/>
    <w:rsid w:val="009E15A8"/>
    <w:rsid w:val="009E401F"/>
    <w:rsid w:val="009E4089"/>
    <w:rsid w:val="009F2A94"/>
    <w:rsid w:val="009F3DCD"/>
    <w:rsid w:val="00A02DAE"/>
    <w:rsid w:val="00A1146F"/>
    <w:rsid w:val="00A21775"/>
    <w:rsid w:val="00A238C2"/>
    <w:rsid w:val="00A24537"/>
    <w:rsid w:val="00A3238A"/>
    <w:rsid w:val="00A33F2F"/>
    <w:rsid w:val="00A411C1"/>
    <w:rsid w:val="00A478E8"/>
    <w:rsid w:val="00A47EBB"/>
    <w:rsid w:val="00A6280D"/>
    <w:rsid w:val="00A655AD"/>
    <w:rsid w:val="00A701E0"/>
    <w:rsid w:val="00A74769"/>
    <w:rsid w:val="00A804ED"/>
    <w:rsid w:val="00A83431"/>
    <w:rsid w:val="00A87E6D"/>
    <w:rsid w:val="00A91C09"/>
    <w:rsid w:val="00AB13BF"/>
    <w:rsid w:val="00AB2469"/>
    <w:rsid w:val="00AC1462"/>
    <w:rsid w:val="00AD5E1A"/>
    <w:rsid w:val="00AE31D0"/>
    <w:rsid w:val="00AF0C0C"/>
    <w:rsid w:val="00AF2A96"/>
    <w:rsid w:val="00AF3092"/>
    <w:rsid w:val="00B0262E"/>
    <w:rsid w:val="00B034F6"/>
    <w:rsid w:val="00B06C6C"/>
    <w:rsid w:val="00B15E39"/>
    <w:rsid w:val="00B2205D"/>
    <w:rsid w:val="00B226AC"/>
    <w:rsid w:val="00B24A89"/>
    <w:rsid w:val="00B2568A"/>
    <w:rsid w:val="00B27B00"/>
    <w:rsid w:val="00B37E96"/>
    <w:rsid w:val="00B475C4"/>
    <w:rsid w:val="00B47E65"/>
    <w:rsid w:val="00B51FF6"/>
    <w:rsid w:val="00B53B5D"/>
    <w:rsid w:val="00B548FD"/>
    <w:rsid w:val="00B55A70"/>
    <w:rsid w:val="00B57D57"/>
    <w:rsid w:val="00B6470E"/>
    <w:rsid w:val="00B64FD6"/>
    <w:rsid w:val="00B67EEE"/>
    <w:rsid w:val="00B740C7"/>
    <w:rsid w:val="00B811D2"/>
    <w:rsid w:val="00B862CC"/>
    <w:rsid w:val="00B949F7"/>
    <w:rsid w:val="00BA40CF"/>
    <w:rsid w:val="00BA6DD9"/>
    <w:rsid w:val="00BB188F"/>
    <w:rsid w:val="00BB527F"/>
    <w:rsid w:val="00BC4841"/>
    <w:rsid w:val="00BD43D4"/>
    <w:rsid w:val="00BE00E0"/>
    <w:rsid w:val="00BE2094"/>
    <w:rsid w:val="00BE2997"/>
    <w:rsid w:val="00BE52F7"/>
    <w:rsid w:val="00BF333B"/>
    <w:rsid w:val="00BF5560"/>
    <w:rsid w:val="00C003C2"/>
    <w:rsid w:val="00C05265"/>
    <w:rsid w:val="00C11B13"/>
    <w:rsid w:val="00C164BC"/>
    <w:rsid w:val="00C20047"/>
    <w:rsid w:val="00C23A2D"/>
    <w:rsid w:val="00C25C08"/>
    <w:rsid w:val="00C30824"/>
    <w:rsid w:val="00C30D86"/>
    <w:rsid w:val="00C4487F"/>
    <w:rsid w:val="00C45024"/>
    <w:rsid w:val="00C506DD"/>
    <w:rsid w:val="00C56AD8"/>
    <w:rsid w:val="00C6015E"/>
    <w:rsid w:val="00C64D42"/>
    <w:rsid w:val="00C709EA"/>
    <w:rsid w:val="00C71886"/>
    <w:rsid w:val="00C72A0F"/>
    <w:rsid w:val="00C75C44"/>
    <w:rsid w:val="00C80EDA"/>
    <w:rsid w:val="00C84DF2"/>
    <w:rsid w:val="00C905FE"/>
    <w:rsid w:val="00C90E07"/>
    <w:rsid w:val="00C95CB8"/>
    <w:rsid w:val="00CA0D5A"/>
    <w:rsid w:val="00CB0152"/>
    <w:rsid w:val="00CB16B0"/>
    <w:rsid w:val="00CC4397"/>
    <w:rsid w:val="00CE2ED6"/>
    <w:rsid w:val="00CE6F81"/>
    <w:rsid w:val="00CF225A"/>
    <w:rsid w:val="00CF70F8"/>
    <w:rsid w:val="00D01C6E"/>
    <w:rsid w:val="00D043A0"/>
    <w:rsid w:val="00D1063D"/>
    <w:rsid w:val="00D112C7"/>
    <w:rsid w:val="00D11892"/>
    <w:rsid w:val="00D123A4"/>
    <w:rsid w:val="00D12405"/>
    <w:rsid w:val="00D17DD8"/>
    <w:rsid w:val="00D22539"/>
    <w:rsid w:val="00D23B5B"/>
    <w:rsid w:val="00D27882"/>
    <w:rsid w:val="00D35865"/>
    <w:rsid w:val="00D57E1F"/>
    <w:rsid w:val="00D63830"/>
    <w:rsid w:val="00D646F5"/>
    <w:rsid w:val="00D717CF"/>
    <w:rsid w:val="00D737D7"/>
    <w:rsid w:val="00D77EE6"/>
    <w:rsid w:val="00D805ED"/>
    <w:rsid w:val="00D8129B"/>
    <w:rsid w:val="00D93114"/>
    <w:rsid w:val="00DA3744"/>
    <w:rsid w:val="00DA5590"/>
    <w:rsid w:val="00DB27A3"/>
    <w:rsid w:val="00DB6822"/>
    <w:rsid w:val="00DD1909"/>
    <w:rsid w:val="00DD657A"/>
    <w:rsid w:val="00DD7C8C"/>
    <w:rsid w:val="00DF66F2"/>
    <w:rsid w:val="00E07BBA"/>
    <w:rsid w:val="00E11871"/>
    <w:rsid w:val="00E13135"/>
    <w:rsid w:val="00E13FA9"/>
    <w:rsid w:val="00E16E08"/>
    <w:rsid w:val="00E26902"/>
    <w:rsid w:val="00E2795D"/>
    <w:rsid w:val="00E30D25"/>
    <w:rsid w:val="00E36B57"/>
    <w:rsid w:val="00E41310"/>
    <w:rsid w:val="00E42C5F"/>
    <w:rsid w:val="00E52ABC"/>
    <w:rsid w:val="00E557BF"/>
    <w:rsid w:val="00E56ED8"/>
    <w:rsid w:val="00E56F32"/>
    <w:rsid w:val="00E64212"/>
    <w:rsid w:val="00E64D72"/>
    <w:rsid w:val="00E73413"/>
    <w:rsid w:val="00E8180D"/>
    <w:rsid w:val="00E84FC2"/>
    <w:rsid w:val="00E9286D"/>
    <w:rsid w:val="00E93C4B"/>
    <w:rsid w:val="00EA021D"/>
    <w:rsid w:val="00EA6D14"/>
    <w:rsid w:val="00EA70CD"/>
    <w:rsid w:val="00EB1676"/>
    <w:rsid w:val="00EB24C6"/>
    <w:rsid w:val="00EB3F00"/>
    <w:rsid w:val="00EB5078"/>
    <w:rsid w:val="00ED12B0"/>
    <w:rsid w:val="00EE2AB2"/>
    <w:rsid w:val="00EF3E1C"/>
    <w:rsid w:val="00EF43A8"/>
    <w:rsid w:val="00F01114"/>
    <w:rsid w:val="00F13C75"/>
    <w:rsid w:val="00F14C3E"/>
    <w:rsid w:val="00F15485"/>
    <w:rsid w:val="00F160A9"/>
    <w:rsid w:val="00F17B56"/>
    <w:rsid w:val="00F2158F"/>
    <w:rsid w:val="00F327D5"/>
    <w:rsid w:val="00F41FCC"/>
    <w:rsid w:val="00F523F6"/>
    <w:rsid w:val="00F53FB8"/>
    <w:rsid w:val="00F551B7"/>
    <w:rsid w:val="00F62AF3"/>
    <w:rsid w:val="00F7010E"/>
    <w:rsid w:val="00F706A7"/>
    <w:rsid w:val="00F80779"/>
    <w:rsid w:val="00F90291"/>
    <w:rsid w:val="00FA0786"/>
    <w:rsid w:val="00FA49CE"/>
    <w:rsid w:val="00FA7D9C"/>
    <w:rsid w:val="00FB48D7"/>
    <w:rsid w:val="00FB632A"/>
    <w:rsid w:val="00FB74F9"/>
    <w:rsid w:val="00FB7EA8"/>
    <w:rsid w:val="00FC0F04"/>
    <w:rsid w:val="00FC2C83"/>
    <w:rsid w:val="00FE199F"/>
    <w:rsid w:val="00FF3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F61D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CE"/>
    <w:pPr>
      <w:spacing w:before="120" w:after="120" w:line="276" w:lineRule="auto"/>
    </w:pPr>
    <w:rPr>
      <w:rFonts w:ascii="Century Gothic" w:hAnsi="Century Gothic"/>
      <w:sz w:val="20"/>
    </w:rPr>
  </w:style>
  <w:style w:type="paragraph" w:styleId="Heading1">
    <w:name w:val="heading 1"/>
    <w:basedOn w:val="Normal"/>
    <w:next w:val="Normal"/>
    <w:link w:val="Heading1Char"/>
    <w:uiPriority w:val="9"/>
    <w:qFormat/>
    <w:rsid w:val="007C5552"/>
    <w:pPr>
      <w:keepNext/>
      <w:keepLines/>
      <w:spacing w:before="360"/>
      <w:ind w:left="432" w:hanging="432"/>
      <w:outlineLvl w:val="0"/>
    </w:pPr>
    <w:rPr>
      <w:rFonts w:eastAsiaTheme="majorEastAsia" w:cstheme="majorBidi"/>
      <w:b/>
      <w:sz w:val="32"/>
      <w:szCs w:val="32"/>
      <w:lang w:val="en-GB"/>
    </w:rPr>
  </w:style>
  <w:style w:type="paragraph" w:styleId="Heading2">
    <w:name w:val="heading 2"/>
    <w:basedOn w:val="Normal"/>
    <w:next w:val="Normal"/>
    <w:link w:val="Heading2Char"/>
    <w:uiPriority w:val="9"/>
    <w:unhideWhenUsed/>
    <w:qFormat/>
    <w:rsid w:val="00B24A89"/>
    <w:pPr>
      <w:keepNext/>
      <w:keepLines/>
      <w:spacing w:before="300"/>
      <w:ind w:left="576" w:hanging="576"/>
      <w:outlineLvl w:val="1"/>
    </w:pPr>
    <w:rPr>
      <w:rFonts w:eastAsiaTheme="majorEastAsia" w:cstheme="majorBidi"/>
      <w:b/>
      <w:color w:val="291F51"/>
      <w:sz w:val="24"/>
      <w:szCs w:val="22"/>
      <w:lang w:val="en-GB"/>
    </w:rPr>
  </w:style>
  <w:style w:type="paragraph" w:styleId="Heading3">
    <w:name w:val="heading 3"/>
    <w:basedOn w:val="Normal"/>
    <w:next w:val="Normal"/>
    <w:link w:val="Heading3Char"/>
    <w:uiPriority w:val="9"/>
    <w:unhideWhenUsed/>
    <w:qFormat/>
    <w:rsid w:val="00F80779"/>
    <w:pPr>
      <w:keepNext/>
      <w:keepLines/>
      <w:spacing w:before="240" w:after="0"/>
      <w:ind w:left="720" w:hanging="720"/>
      <w:outlineLvl w:val="2"/>
    </w:pPr>
    <w:rPr>
      <w:rFonts w:eastAsiaTheme="majorEastAsia" w:cstheme="majorBidi"/>
      <w:b/>
      <w:bCs/>
      <w:color w:val="291F51"/>
      <w:lang w:val="en-GB"/>
    </w:rPr>
  </w:style>
  <w:style w:type="paragraph" w:styleId="Heading4">
    <w:name w:val="heading 4"/>
    <w:basedOn w:val="Normal"/>
    <w:next w:val="Normal"/>
    <w:link w:val="Heading4Char"/>
    <w:uiPriority w:val="9"/>
    <w:unhideWhenUsed/>
    <w:qFormat/>
    <w:rsid w:val="00D17DD8"/>
    <w:pPr>
      <w:keepNext/>
      <w:keepLines/>
      <w:numPr>
        <w:ilvl w:val="3"/>
        <w:numId w:val="1"/>
      </w:numPr>
      <w:spacing w:after="0"/>
      <w:outlineLvl w:val="3"/>
    </w:pPr>
    <w:rPr>
      <w:rFonts w:eastAsiaTheme="majorEastAsia" w:cstheme="majorBidi"/>
      <w:i/>
      <w:iCs/>
      <w:color w:val="CD6084"/>
      <w:szCs w:val="22"/>
      <w:lang w:val="en-GB"/>
    </w:rPr>
  </w:style>
  <w:style w:type="paragraph" w:styleId="Heading5">
    <w:name w:val="heading 5"/>
    <w:basedOn w:val="Normal"/>
    <w:next w:val="Normal"/>
    <w:link w:val="Heading5Char"/>
    <w:uiPriority w:val="9"/>
    <w:semiHidden/>
    <w:unhideWhenUsed/>
    <w:qFormat/>
    <w:rsid w:val="00A8343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552"/>
    <w:rPr>
      <w:rFonts w:ascii="Century Gothic" w:eastAsiaTheme="majorEastAsia" w:hAnsi="Century Gothic" w:cstheme="majorBidi"/>
      <w:b/>
      <w:sz w:val="32"/>
      <w:szCs w:val="32"/>
      <w:lang w:val="en-GB"/>
    </w:rPr>
  </w:style>
  <w:style w:type="character" w:customStyle="1" w:styleId="Heading2Char">
    <w:name w:val="Heading 2 Char"/>
    <w:basedOn w:val="DefaultParagraphFont"/>
    <w:link w:val="Heading2"/>
    <w:uiPriority w:val="9"/>
    <w:rsid w:val="00B24A89"/>
    <w:rPr>
      <w:rFonts w:ascii="Century Gothic" w:eastAsiaTheme="majorEastAsia" w:hAnsi="Century Gothic" w:cstheme="majorBidi"/>
      <w:b/>
      <w:color w:val="291F51"/>
      <w:szCs w:val="22"/>
      <w:lang w:val="en-GB"/>
    </w:rPr>
  </w:style>
  <w:style w:type="paragraph" w:styleId="ListParagraph">
    <w:name w:val="List Paragraph"/>
    <w:basedOn w:val="Normal"/>
    <w:uiPriority w:val="34"/>
    <w:qFormat/>
    <w:rsid w:val="00BB188F"/>
    <w:pPr>
      <w:ind w:left="720"/>
      <w:contextualSpacing/>
    </w:pPr>
  </w:style>
  <w:style w:type="table" w:styleId="TableGrid">
    <w:name w:val="Table Grid"/>
    <w:basedOn w:val="TableNormal"/>
    <w:uiPriority w:val="39"/>
    <w:rsid w:val="00BB1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188F"/>
    <w:pPr>
      <w:tabs>
        <w:tab w:val="center" w:pos="4320"/>
        <w:tab w:val="right" w:pos="8640"/>
      </w:tabs>
    </w:pPr>
  </w:style>
  <w:style w:type="character" w:customStyle="1" w:styleId="HeaderChar">
    <w:name w:val="Header Char"/>
    <w:basedOn w:val="DefaultParagraphFont"/>
    <w:link w:val="Header"/>
    <w:uiPriority w:val="99"/>
    <w:rsid w:val="00BB188F"/>
  </w:style>
  <w:style w:type="paragraph" w:styleId="Footer">
    <w:name w:val="footer"/>
    <w:basedOn w:val="Normal"/>
    <w:link w:val="FooterChar"/>
    <w:uiPriority w:val="99"/>
    <w:unhideWhenUsed/>
    <w:rsid w:val="00BB188F"/>
    <w:pPr>
      <w:tabs>
        <w:tab w:val="center" w:pos="4320"/>
        <w:tab w:val="right" w:pos="8640"/>
      </w:tabs>
    </w:pPr>
  </w:style>
  <w:style w:type="character" w:customStyle="1" w:styleId="FooterChar">
    <w:name w:val="Footer Char"/>
    <w:basedOn w:val="DefaultParagraphFont"/>
    <w:link w:val="Footer"/>
    <w:uiPriority w:val="99"/>
    <w:rsid w:val="00BB188F"/>
  </w:style>
  <w:style w:type="paragraph" w:styleId="NoSpacing">
    <w:name w:val="No Spacing"/>
    <w:link w:val="NoSpacingChar"/>
    <w:uiPriority w:val="1"/>
    <w:qFormat/>
    <w:rsid w:val="00BB188F"/>
    <w:pPr>
      <w:spacing w:line="276" w:lineRule="auto"/>
    </w:pPr>
    <w:rPr>
      <w:rFonts w:ascii="Century Gothic" w:hAnsi="Century Gothic"/>
      <w:sz w:val="20"/>
      <w:szCs w:val="22"/>
    </w:rPr>
  </w:style>
  <w:style w:type="character" w:customStyle="1" w:styleId="NoSpacingChar">
    <w:name w:val="No Spacing Char"/>
    <w:basedOn w:val="DefaultParagraphFont"/>
    <w:link w:val="NoSpacing"/>
    <w:uiPriority w:val="1"/>
    <w:rsid w:val="00BB188F"/>
    <w:rPr>
      <w:rFonts w:ascii="Century Gothic" w:hAnsi="Century Gothic"/>
      <w:sz w:val="20"/>
      <w:szCs w:val="22"/>
    </w:rPr>
  </w:style>
  <w:style w:type="table" w:styleId="LightGrid-Accent3">
    <w:name w:val="Light Grid Accent 3"/>
    <w:basedOn w:val="TableNormal"/>
    <w:uiPriority w:val="62"/>
    <w:rsid w:val="00443179"/>
    <w:rPr>
      <w:rFonts w:asciiTheme="minorHAnsi" w:eastAsiaTheme="minorHAnsi" w:hAnsiTheme="minorHAns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3Char">
    <w:name w:val="Heading 3 Char"/>
    <w:basedOn w:val="DefaultParagraphFont"/>
    <w:link w:val="Heading3"/>
    <w:uiPriority w:val="9"/>
    <w:rsid w:val="00F80779"/>
    <w:rPr>
      <w:rFonts w:ascii="Century Gothic" w:eastAsiaTheme="majorEastAsia" w:hAnsi="Century Gothic" w:cstheme="majorBidi"/>
      <w:b/>
      <w:bCs/>
      <w:color w:val="291F51"/>
      <w:sz w:val="20"/>
      <w:lang w:val="en-GB"/>
    </w:rPr>
  </w:style>
  <w:style w:type="character" w:customStyle="1" w:styleId="Heading4Char">
    <w:name w:val="Heading 4 Char"/>
    <w:basedOn w:val="DefaultParagraphFont"/>
    <w:link w:val="Heading4"/>
    <w:uiPriority w:val="9"/>
    <w:rsid w:val="00D17DD8"/>
    <w:rPr>
      <w:rFonts w:ascii="Century Gothic" w:eastAsiaTheme="majorEastAsia" w:hAnsi="Century Gothic" w:cstheme="majorBidi"/>
      <w:i/>
      <w:iCs/>
      <w:color w:val="CD6084"/>
      <w:sz w:val="20"/>
      <w:szCs w:val="22"/>
      <w:lang w:val="en-GB"/>
    </w:rPr>
  </w:style>
  <w:style w:type="paragraph" w:customStyle="1" w:styleId="Body">
    <w:name w:val="Body"/>
    <w:rsid w:val="003C00E1"/>
    <w:pPr>
      <w:pBdr>
        <w:top w:val="nil"/>
        <w:left w:val="nil"/>
        <w:bottom w:val="nil"/>
        <w:right w:val="nil"/>
        <w:between w:val="nil"/>
        <w:bar w:val="nil"/>
      </w:pBdr>
    </w:pPr>
    <w:rPr>
      <w:rFonts w:eastAsia="Arial Unicode MS" w:cs="Arial Unicode MS"/>
      <w:color w:val="000000"/>
      <w:u w:color="000000"/>
      <w:bdr w:val="nil"/>
      <w:lang w:val="it-IT"/>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F66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6F2"/>
    <w:rPr>
      <w:rFonts w:ascii="Lucida Grande" w:hAnsi="Lucida Grande" w:cs="Lucida Grande"/>
      <w:sz w:val="18"/>
      <w:szCs w:val="18"/>
    </w:rPr>
  </w:style>
  <w:style w:type="paragraph" w:customStyle="1" w:styleId="Bullet2">
    <w:name w:val="Bullet 2"/>
    <w:uiPriority w:val="4"/>
    <w:qFormat/>
    <w:rsid w:val="00D17DD8"/>
    <w:pPr>
      <w:spacing w:after="60"/>
    </w:pPr>
    <w:rPr>
      <w:rFonts w:ascii="Century Gothic" w:eastAsiaTheme="minorHAnsi" w:hAnsi="Century Gothic" w:cs="Times New Roman (Body CS)"/>
      <w:color w:val="000000" w:themeColor="text1"/>
      <w:sz w:val="20"/>
      <w:szCs w:val="22"/>
      <w:lang w:val="en-GB"/>
    </w:rPr>
  </w:style>
  <w:style w:type="paragraph" w:customStyle="1" w:styleId="Bullets-teal">
    <w:name w:val="Bullets - teal"/>
    <w:uiPriority w:val="3"/>
    <w:qFormat/>
    <w:rsid w:val="003B3619"/>
    <w:pPr>
      <w:numPr>
        <w:numId w:val="7"/>
      </w:numPr>
      <w:tabs>
        <w:tab w:val="left" w:pos="3294"/>
      </w:tabs>
    </w:pPr>
    <w:rPr>
      <w:rFonts w:ascii="Century Gothic" w:hAnsi="Century Gothic"/>
      <w:i/>
      <w:iCs/>
      <w:sz w:val="20"/>
    </w:rPr>
  </w:style>
  <w:style w:type="paragraph" w:customStyle="1" w:styleId="Numbers">
    <w:name w:val="Numbers"/>
    <w:basedOn w:val="ListParagraph"/>
    <w:uiPriority w:val="4"/>
    <w:qFormat/>
    <w:rsid w:val="00D17DD8"/>
    <w:pPr>
      <w:numPr>
        <w:numId w:val="2"/>
      </w:numPr>
    </w:pPr>
    <w:rPr>
      <w:rFonts w:eastAsiaTheme="minorHAnsi"/>
      <w:szCs w:val="22"/>
      <w:lang w:val="en-GB"/>
    </w:rPr>
  </w:style>
  <w:style w:type="paragraph" w:styleId="Title">
    <w:name w:val="Title"/>
    <w:basedOn w:val="Normal"/>
    <w:next w:val="Normal"/>
    <w:link w:val="TitleChar"/>
    <w:uiPriority w:val="10"/>
    <w:qFormat/>
    <w:rsid w:val="00FB632A"/>
    <w:pPr>
      <w:spacing w:before="0" w:after="0" w:line="240" w:lineRule="auto"/>
      <w:contextualSpacing/>
    </w:pPr>
    <w:rPr>
      <w:rFonts w:eastAsiaTheme="majorEastAsia" w:cstheme="majorBidi"/>
      <w:b/>
      <w:caps/>
      <w:spacing w:val="-10"/>
      <w:kern w:val="28"/>
      <w:sz w:val="96"/>
      <w:szCs w:val="56"/>
      <w:lang w:val="en-GB"/>
    </w:rPr>
  </w:style>
  <w:style w:type="character" w:customStyle="1" w:styleId="TitleChar">
    <w:name w:val="Title Char"/>
    <w:basedOn w:val="DefaultParagraphFont"/>
    <w:link w:val="Title"/>
    <w:uiPriority w:val="10"/>
    <w:rsid w:val="00FB632A"/>
    <w:rPr>
      <w:rFonts w:ascii="Century Gothic" w:eastAsiaTheme="majorEastAsia" w:hAnsi="Century Gothic" w:cstheme="majorBidi"/>
      <w:b/>
      <w:caps/>
      <w:spacing w:val="-10"/>
      <w:kern w:val="28"/>
      <w:sz w:val="96"/>
      <w:szCs w:val="56"/>
      <w:lang w:val="en-GB"/>
    </w:rPr>
  </w:style>
  <w:style w:type="paragraph" w:styleId="Subtitle">
    <w:name w:val="Subtitle"/>
    <w:basedOn w:val="Title"/>
    <w:next w:val="Normal"/>
    <w:link w:val="SubtitleChar"/>
    <w:uiPriority w:val="11"/>
    <w:qFormat/>
    <w:rsid w:val="0083378F"/>
    <w:rPr>
      <w:b w:val="0"/>
      <w:bCs/>
      <w:i/>
      <w:iCs/>
      <w:caps w:val="0"/>
      <w:sz w:val="72"/>
      <w:szCs w:val="52"/>
    </w:rPr>
  </w:style>
  <w:style w:type="character" w:customStyle="1" w:styleId="SubtitleChar">
    <w:name w:val="Subtitle Char"/>
    <w:basedOn w:val="DefaultParagraphFont"/>
    <w:link w:val="Subtitle"/>
    <w:uiPriority w:val="11"/>
    <w:rsid w:val="0083378F"/>
    <w:rPr>
      <w:rFonts w:ascii="Century Gothic" w:eastAsiaTheme="majorEastAsia" w:hAnsi="Century Gothic" w:cstheme="majorBidi"/>
      <w:bCs/>
      <w:i/>
      <w:iCs/>
      <w:spacing w:val="-10"/>
      <w:kern w:val="28"/>
      <w:sz w:val="72"/>
      <w:szCs w:val="52"/>
      <w:lang w:val="en-GB"/>
    </w:rPr>
  </w:style>
  <w:style w:type="paragraph" w:styleId="TOCHeading">
    <w:name w:val="TOC Heading"/>
    <w:basedOn w:val="Heading1"/>
    <w:next w:val="Normal"/>
    <w:uiPriority w:val="39"/>
    <w:unhideWhenUsed/>
    <w:qFormat/>
    <w:rsid w:val="00572A67"/>
    <w:pPr>
      <w:spacing w:before="240" w:after="0" w:line="259" w:lineRule="auto"/>
      <w:ind w:left="0" w:firstLine="0"/>
      <w:outlineLvl w:val="9"/>
    </w:pPr>
    <w:rPr>
      <w:rFonts w:asciiTheme="majorHAnsi" w:hAnsiTheme="majorHAnsi"/>
      <w:b w:val="0"/>
      <w:color w:val="365F91" w:themeColor="accent1" w:themeShade="BF"/>
      <w:lang w:val="en-US"/>
    </w:rPr>
  </w:style>
  <w:style w:type="paragraph" w:styleId="TOC1">
    <w:name w:val="toc 1"/>
    <w:basedOn w:val="Normal"/>
    <w:next w:val="Normal"/>
    <w:autoRedefine/>
    <w:uiPriority w:val="39"/>
    <w:unhideWhenUsed/>
    <w:rsid w:val="00572A67"/>
    <w:pPr>
      <w:spacing w:after="100"/>
    </w:pPr>
  </w:style>
  <w:style w:type="paragraph" w:styleId="TOC2">
    <w:name w:val="toc 2"/>
    <w:basedOn w:val="Normal"/>
    <w:next w:val="Normal"/>
    <w:autoRedefine/>
    <w:uiPriority w:val="39"/>
    <w:unhideWhenUsed/>
    <w:rsid w:val="00572A67"/>
    <w:pPr>
      <w:spacing w:after="100"/>
      <w:ind w:left="200"/>
    </w:pPr>
  </w:style>
  <w:style w:type="character" w:styleId="Hyperlink">
    <w:name w:val="Hyperlink"/>
    <w:basedOn w:val="DefaultParagraphFont"/>
    <w:uiPriority w:val="99"/>
    <w:unhideWhenUsed/>
    <w:rsid w:val="00572A67"/>
    <w:rPr>
      <w:color w:val="0000FF" w:themeColor="hyperlink"/>
      <w:u w:val="single"/>
    </w:rPr>
  </w:style>
  <w:style w:type="character" w:customStyle="1" w:styleId="Heading5Char">
    <w:name w:val="Heading 5 Char"/>
    <w:basedOn w:val="DefaultParagraphFont"/>
    <w:link w:val="Heading5"/>
    <w:uiPriority w:val="9"/>
    <w:semiHidden/>
    <w:rsid w:val="00A83431"/>
    <w:rPr>
      <w:rFonts w:asciiTheme="majorHAnsi" w:eastAsiaTheme="majorEastAsia" w:hAnsiTheme="majorHAnsi" w:cstheme="majorBidi"/>
      <w:color w:val="365F91" w:themeColor="accent1" w:themeShade="BF"/>
      <w:sz w:val="20"/>
    </w:rPr>
  </w:style>
  <w:style w:type="character" w:styleId="Strong">
    <w:name w:val="Strong"/>
    <w:basedOn w:val="DefaultParagraphFont"/>
    <w:uiPriority w:val="22"/>
    <w:qFormat/>
    <w:rsid w:val="000E77C5"/>
    <w:rPr>
      <w:b/>
      <w:bCs/>
    </w:rPr>
  </w:style>
  <w:style w:type="character" w:styleId="Emphasis">
    <w:name w:val="Emphasis"/>
    <w:basedOn w:val="DefaultParagraphFont"/>
    <w:uiPriority w:val="20"/>
    <w:qFormat/>
    <w:rsid w:val="000E77C5"/>
    <w:rPr>
      <w:i/>
      <w:iCs/>
    </w:rPr>
  </w:style>
  <w:style w:type="paragraph" w:styleId="TOC3">
    <w:name w:val="toc 3"/>
    <w:basedOn w:val="Normal"/>
    <w:next w:val="Normal"/>
    <w:autoRedefine/>
    <w:uiPriority w:val="39"/>
    <w:unhideWhenUsed/>
    <w:rsid w:val="00B57D57"/>
    <w:pPr>
      <w:spacing w:after="100"/>
      <w:ind w:left="400"/>
    </w:pPr>
  </w:style>
  <w:style w:type="paragraph" w:styleId="TOC4">
    <w:name w:val="toc 4"/>
    <w:basedOn w:val="Normal"/>
    <w:next w:val="Normal"/>
    <w:autoRedefine/>
    <w:uiPriority w:val="39"/>
    <w:unhideWhenUsed/>
    <w:rsid w:val="00B57D57"/>
    <w:pPr>
      <w:spacing w:before="0" w:after="100" w:line="259" w:lineRule="auto"/>
      <w:ind w:left="660"/>
    </w:pPr>
    <w:rPr>
      <w:rFonts w:asciiTheme="minorHAnsi" w:hAnsiTheme="minorHAnsi"/>
      <w:sz w:val="22"/>
      <w:szCs w:val="22"/>
      <w:lang w:val="en-GB" w:eastAsia="en-GB"/>
    </w:rPr>
  </w:style>
  <w:style w:type="paragraph" w:styleId="TOC5">
    <w:name w:val="toc 5"/>
    <w:basedOn w:val="Normal"/>
    <w:next w:val="Normal"/>
    <w:autoRedefine/>
    <w:uiPriority w:val="39"/>
    <w:unhideWhenUsed/>
    <w:rsid w:val="00B57D57"/>
    <w:pPr>
      <w:spacing w:before="0" w:after="100" w:line="259" w:lineRule="auto"/>
      <w:ind w:left="880"/>
    </w:pPr>
    <w:rPr>
      <w:rFonts w:asciiTheme="minorHAnsi" w:hAnsiTheme="minorHAnsi"/>
      <w:sz w:val="22"/>
      <w:szCs w:val="22"/>
      <w:lang w:val="en-GB" w:eastAsia="en-GB"/>
    </w:rPr>
  </w:style>
  <w:style w:type="paragraph" w:styleId="TOC6">
    <w:name w:val="toc 6"/>
    <w:basedOn w:val="Normal"/>
    <w:next w:val="Normal"/>
    <w:autoRedefine/>
    <w:uiPriority w:val="39"/>
    <w:unhideWhenUsed/>
    <w:rsid w:val="00B57D57"/>
    <w:pPr>
      <w:spacing w:before="0" w:after="100" w:line="259" w:lineRule="auto"/>
      <w:ind w:left="1100"/>
    </w:pPr>
    <w:rPr>
      <w:rFonts w:asciiTheme="minorHAnsi" w:hAnsiTheme="minorHAnsi"/>
      <w:sz w:val="22"/>
      <w:szCs w:val="22"/>
      <w:lang w:val="en-GB" w:eastAsia="en-GB"/>
    </w:rPr>
  </w:style>
  <w:style w:type="paragraph" w:styleId="TOC7">
    <w:name w:val="toc 7"/>
    <w:basedOn w:val="Normal"/>
    <w:next w:val="Normal"/>
    <w:autoRedefine/>
    <w:uiPriority w:val="39"/>
    <w:unhideWhenUsed/>
    <w:rsid w:val="00B57D57"/>
    <w:pPr>
      <w:spacing w:before="0" w:after="100" w:line="259" w:lineRule="auto"/>
      <w:ind w:left="1320"/>
    </w:pPr>
    <w:rPr>
      <w:rFonts w:asciiTheme="minorHAnsi" w:hAnsiTheme="minorHAnsi"/>
      <w:sz w:val="22"/>
      <w:szCs w:val="22"/>
      <w:lang w:val="en-GB" w:eastAsia="en-GB"/>
    </w:rPr>
  </w:style>
  <w:style w:type="paragraph" w:styleId="TOC8">
    <w:name w:val="toc 8"/>
    <w:basedOn w:val="Normal"/>
    <w:next w:val="Normal"/>
    <w:autoRedefine/>
    <w:uiPriority w:val="39"/>
    <w:unhideWhenUsed/>
    <w:rsid w:val="00B57D57"/>
    <w:pPr>
      <w:spacing w:before="0" w:after="100" w:line="259" w:lineRule="auto"/>
      <w:ind w:left="1540"/>
    </w:pPr>
    <w:rPr>
      <w:rFonts w:asciiTheme="minorHAnsi" w:hAnsiTheme="minorHAnsi"/>
      <w:sz w:val="22"/>
      <w:szCs w:val="22"/>
      <w:lang w:val="en-GB" w:eastAsia="en-GB"/>
    </w:rPr>
  </w:style>
  <w:style w:type="paragraph" w:styleId="TOC9">
    <w:name w:val="toc 9"/>
    <w:basedOn w:val="Normal"/>
    <w:next w:val="Normal"/>
    <w:autoRedefine/>
    <w:uiPriority w:val="39"/>
    <w:unhideWhenUsed/>
    <w:rsid w:val="00B57D57"/>
    <w:pPr>
      <w:spacing w:before="0" w:after="100" w:line="259" w:lineRule="auto"/>
      <w:ind w:left="1760"/>
    </w:pPr>
    <w:rPr>
      <w:rFonts w:asciiTheme="minorHAnsi" w:hAnsiTheme="minorHAnsi"/>
      <w:sz w:val="22"/>
      <w:szCs w:val="22"/>
      <w:lang w:val="en-GB" w:eastAsia="en-GB"/>
    </w:rPr>
  </w:style>
  <w:style w:type="character" w:customStyle="1" w:styleId="UnresolvedMention">
    <w:name w:val="Unresolved Mention"/>
    <w:basedOn w:val="DefaultParagraphFont"/>
    <w:uiPriority w:val="99"/>
    <w:semiHidden/>
    <w:unhideWhenUsed/>
    <w:rsid w:val="00B57D5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CE"/>
    <w:pPr>
      <w:spacing w:before="120" w:after="120" w:line="276" w:lineRule="auto"/>
    </w:pPr>
    <w:rPr>
      <w:rFonts w:ascii="Century Gothic" w:hAnsi="Century Gothic"/>
      <w:sz w:val="20"/>
    </w:rPr>
  </w:style>
  <w:style w:type="paragraph" w:styleId="Heading1">
    <w:name w:val="heading 1"/>
    <w:basedOn w:val="Normal"/>
    <w:next w:val="Normal"/>
    <w:link w:val="Heading1Char"/>
    <w:uiPriority w:val="9"/>
    <w:qFormat/>
    <w:rsid w:val="007C5552"/>
    <w:pPr>
      <w:keepNext/>
      <w:keepLines/>
      <w:spacing w:before="360"/>
      <w:ind w:left="432" w:hanging="432"/>
      <w:outlineLvl w:val="0"/>
    </w:pPr>
    <w:rPr>
      <w:rFonts w:eastAsiaTheme="majorEastAsia" w:cstheme="majorBidi"/>
      <w:b/>
      <w:sz w:val="32"/>
      <w:szCs w:val="32"/>
      <w:lang w:val="en-GB"/>
    </w:rPr>
  </w:style>
  <w:style w:type="paragraph" w:styleId="Heading2">
    <w:name w:val="heading 2"/>
    <w:basedOn w:val="Normal"/>
    <w:next w:val="Normal"/>
    <w:link w:val="Heading2Char"/>
    <w:uiPriority w:val="9"/>
    <w:unhideWhenUsed/>
    <w:qFormat/>
    <w:rsid w:val="00B24A89"/>
    <w:pPr>
      <w:keepNext/>
      <w:keepLines/>
      <w:spacing w:before="300"/>
      <w:ind w:left="576" w:hanging="576"/>
      <w:outlineLvl w:val="1"/>
    </w:pPr>
    <w:rPr>
      <w:rFonts w:eastAsiaTheme="majorEastAsia" w:cstheme="majorBidi"/>
      <w:b/>
      <w:color w:val="291F51"/>
      <w:sz w:val="24"/>
      <w:szCs w:val="22"/>
      <w:lang w:val="en-GB"/>
    </w:rPr>
  </w:style>
  <w:style w:type="paragraph" w:styleId="Heading3">
    <w:name w:val="heading 3"/>
    <w:basedOn w:val="Normal"/>
    <w:next w:val="Normal"/>
    <w:link w:val="Heading3Char"/>
    <w:uiPriority w:val="9"/>
    <w:unhideWhenUsed/>
    <w:qFormat/>
    <w:rsid w:val="00F80779"/>
    <w:pPr>
      <w:keepNext/>
      <w:keepLines/>
      <w:spacing w:before="240" w:after="0"/>
      <w:ind w:left="720" w:hanging="720"/>
      <w:outlineLvl w:val="2"/>
    </w:pPr>
    <w:rPr>
      <w:rFonts w:eastAsiaTheme="majorEastAsia" w:cstheme="majorBidi"/>
      <w:b/>
      <w:bCs/>
      <w:color w:val="291F51"/>
      <w:lang w:val="en-GB"/>
    </w:rPr>
  </w:style>
  <w:style w:type="paragraph" w:styleId="Heading4">
    <w:name w:val="heading 4"/>
    <w:basedOn w:val="Normal"/>
    <w:next w:val="Normal"/>
    <w:link w:val="Heading4Char"/>
    <w:uiPriority w:val="9"/>
    <w:unhideWhenUsed/>
    <w:qFormat/>
    <w:rsid w:val="00D17DD8"/>
    <w:pPr>
      <w:keepNext/>
      <w:keepLines/>
      <w:numPr>
        <w:ilvl w:val="3"/>
        <w:numId w:val="1"/>
      </w:numPr>
      <w:spacing w:after="0"/>
      <w:outlineLvl w:val="3"/>
    </w:pPr>
    <w:rPr>
      <w:rFonts w:eastAsiaTheme="majorEastAsia" w:cstheme="majorBidi"/>
      <w:i/>
      <w:iCs/>
      <w:color w:val="CD6084"/>
      <w:szCs w:val="22"/>
      <w:lang w:val="en-GB"/>
    </w:rPr>
  </w:style>
  <w:style w:type="paragraph" w:styleId="Heading5">
    <w:name w:val="heading 5"/>
    <w:basedOn w:val="Normal"/>
    <w:next w:val="Normal"/>
    <w:link w:val="Heading5Char"/>
    <w:uiPriority w:val="9"/>
    <w:semiHidden/>
    <w:unhideWhenUsed/>
    <w:qFormat/>
    <w:rsid w:val="00A8343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552"/>
    <w:rPr>
      <w:rFonts w:ascii="Century Gothic" w:eastAsiaTheme="majorEastAsia" w:hAnsi="Century Gothic" w:cstheme="majorBidi"/>
      <w:b/>
      <w:sz w:val="32"/>
      <w:szCs w:val="32"/>
      <w:lang w:val="en-GB"/>
    </w:rPr>
  </w:style>
  <w:style w:type="character" w:customStyle="1" w:styleId="Heading2Char">
    <w:name w:val="Heading 2 Char"/>
    <w:basedOn w:val="DefaultParagraphFont"/>
    <w:link w:val="Heading2"/>
    <w:uiPriority w:val="9"/>
    <w:rsid w:val="00B24A89"/>
    <w:rPr>
      <w:rFonts w:ascii="Century Gothic" w:eastAsiaTheme="majorEastAsia" w:hAnsi="Century Gothic" w:cstheme="majorBidi"/>
      <w:b/>
      <w:color w:val="291F51"/>
      <w:szCs w:val="22"/>
      <w:lang w:val="en-GB"/>
    </w:rPr>
  </w:style>
  <w:style w:type="paragraph" w:styleId="ListParagraph">
    <w:name w:val="List Paragraph"/>
    <w:basedOn w:val="Normal"/>
    <w:uiPriority w:val="34"/>
    <w:qFormat/>
    <w:rsid w:val="00BB188F"/>
    <w:pPr>
      <w:ind w:left="720"/>
      <w:contextualSpacing/>
    </w:pPr>
  </w:style>
  <w:style w:type="table" w:styleId="TableGrid">
    <w:name w:val="Table Grid"/>
    <w:basedOn w:val="TableNormal"/>
    <w:uiPriority w:val="39"/>
    <w:rsid w:val="00BB1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188F"/>
    <w:pPr>
      <w:tabs>
        <w:tab w:val="center" w:pos="4320"/>
        <w:tab w:val="right" w:pos="8640"/>
      </w:tabs>
    </w:pPr>
  </w:style>
  <w:style w:type="character" w:customStyle="1" w:styleId="HeaderChar">
    <w:name w:val="Header Char"/>
    <w:basedOn w:val="DefaultParagraphFont"/>
    <w:link w:val="Header"/>
    <w:uiPriority w:val="99"/>
    <w:rsid w:val="00BB188F"/>
  </w:style>
  <w:style w:type="paragraph" w:styleId="Footer">
    <w:name w:val="footer"/>
    <w:basedOn w:val="Normal"/>
    <w:link w:val="FooterChar"/>
    <w:uiPriority w:val="99"/>
    <w:unhideWhenUsed/>
    <w:rsid w:val="00BB188F"/>
    <w:pPr>
      <w:tabs>
        <w:tab w:val="center" w:pos="4320"/>
        <w:tab w:val="right" w:pos="8640"/>
      </w:tabs>
    </w:pPr>
  </w:style>
  <w:style w:type="character" w:customStyle="1" w:styleId="FooterChar">
    <w:name w:val="Footer Char"/>
    <w:basedOn w:val="DefaultParagraphFont"/>
    <w:link w:val="Footer"/>
    <w:uiPriority w:val="99"/>
    <w:rsid w:val="00BB188F"/>
  </w:style>
  <w:style w:type="paragraph" w:styleId="NoSpacing">
    <w:name w:val="No Spacing"/>
    <w:link w:val="NoSpacingChar"/>
    <w:uiPriority w:val="1"/>
    <w:qFormat/>
    <w:rsid w:val="00BB188F"/>
    <w:pPr>
      <w:spacing w:line="276" w:lineRule="auto"/>
    </w:pPr>
    <w:rPr>
      <w:rFonts w:ascii="Century Gothic" w:hAnsi="Century Gothic"/>
      <w:sz w:val="20"/>
      <w:szCs w:val="22"/>
    </w:rPr>
  </w:style>
  <w:style w:type="character" w:customStyle="1" w:styleId="NoSpacingChar">
    <w:name w:val="No Spacing Char"/>
    <w:basedOn w:val="DefaultParagraphFont"/>
    <w:link w:val="NoSpacing"/>
    <w:uiPriority w:val="1"/>
    <w:rsid w:val="00BB188F"/>
    <w:rPr>
      <w:rFonts w:ascii="Century Gothic" w:hAnsi="Century Gothic"/>
      <w:sz w:val="20"/>
      <w:szCs w:val="22"/>
    </w:rPr>
  </w:style>
  <w:style w:type="table" w:styleId="LightGrid-Accent3">
    <w:name w:val="Light Grid Accent 3"/>
    <w:basedOn w:val="TableNormal"/>
    <w:uiPriority w:val="62"/>
    <w:rsid w:val="00443179"/>
    <w:rPr>
      <w:rFonts w:asciiTheme="minorHAnsi" w:eastAsiaTheme="minorHAnsi" w:hAnsiTheme="minorHAns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3Char">
    <w:name w:val="Heading 3 Char"/>
    <w:basedOn w:val="DefaultParagraphFont"/>
    <w:link w:val="Heading3"/>
    <w:uiPriority w:val="9"/>
    <w:rsid w:val="00F80779"/>
    <w:rPr>
      <w:rFonts w:ascii="Century Gothic" w:eastAsiaTheme="majorEastAsia" w:hAnsi="Century Gothic" w:cstheme="majorBidi"/>
      <w:b/>
      <w:bCs/>
      <w:color w:val="291F51"/>
      <w:sz w:val="20"/>
      <w:lang w:val="en-GB"/>
    </w:rPr>
  </w:style>
  <w:style w:type="character" w:customStyle="1" w:styleId="Heading4Char">
    <w:name w:val="Heading 4 Char"/>
    <w:basedOn w:val="DefaultParagraphFont"/>
    <w:link w:val="Heading4"/>
    <w:uiPriority w:val="9"/>
    <w:rsid w:val="00D17DD8"/>
    <w:rPr>
      <w:rFonts w:ascii="Century Gothic" w:eastAsiaTheme="majorEastAsia" w:hAnsi="Century Gothic" w:cstheme="majorBidi"/>
      <w:i/>
      <w:iCs/>
      <w:color w:val="CD6084"/>
      <w:sz w:val="20"/>
      <w:szCs w:val="22"/>
      <w:lang w:val="en-GB"/>
    </w:rPr>
  </w:style>
  <w:style w:type="paragraph" w:customStyle="1" w:styleId="Body">
    <w:name w:val="Body"/>
    <w:rsid w:val="003C00E1"/>
    <w:pPr>
      <w:pBdr>
        <w:top w:val="nil"/>
        <w:left w:val="nil"/>
        <w:bottom w:val="nil"/>
        <w:right w:val="nil"/>
        <w:between w:val="nil"/>
        <w:bar w:val="nil"/>
      </w:pBdr>
    </w:pPr>
    <w:rPr>
      <w:rFonts w:eastAsia="Arial Unicode MS" w:cs="Arial Unicode MS"/>
      <w:color w:val="000000"/>
      <w:u w:color="000000"/>
      <w:bdr w:val="nil"/>
      <w:lang w:val="it-IT"/>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F66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6F2"/>
    <w:rPr>
      <w:rFonts w:ascii="Lucida Grande" w:hAnsi="Lucida Grande" w:cs="Lucida Grande"/>
      <w:sz w:val="18"/>
      <w:szCs w:val="18"/>
    </w:rPr>
  </w:style>
  <w:style w:type="paragraph" w:customStyle="1" w:styleId="Bullet2">
    <w:name w:val="Bullet 2"/>
    <w:uiPriority w:val="4"/>
    <w:qFormat/>
    <w:rsid w:val="00D17DD8"/>
    <w:pPr>
      <w:spacing w:after="60"/>
    </w:pPr>
    <w:rPr>
      <w:rFonts w:ascii="Century Gothic" w:eastAsiaTheme="minorHAnsi" w:hAnsi="Century Gothic" w:cs="Times New Roman (Body CS)"/>
      <w:color w:val="000000" w:themeColor="text1"/>
      <w:sz w:val="20"/>
      <w:szCs w:val="22"/>
      <w:lang w:val="en-GB"/>
    </w:rPr>
  </w:style>
  <w:style w:type="paragraph" w:customStyle="1" w:styleId="Bullets-teal">
    <w:name w:val="Bullets - teal"/>
    <w:uiPriority w:val="3"/>
    <w:qFormat/>
    <w:rsid w:val="003B3619"/>
    <w:pPr>
      <w:numPr>
        <w:numId w:val="7"/>
      </w:numPr>
      <w:tabs>
        <w:tab w:val="left" w:pos="3294"/>
      </w:tabs>
    </w:pPr>
    <w:rPr>
      <w:rFonts w:ascii="Century Gothic" w:hAnsi="Century Gothic"/>
      <w:i/>
      <w:iCs/>
      <w:sz w:val="20"/>
    </w:rPr>
  </w:style>
  <w:style w:type="paragraph" w:customStyle="1" w:styleId="Numbers">
    <w:name w:val="Numbers"/>
    <w:basedOn w:val="ListParagraph"/>
    <w:uiPriority w:val="4"/>
    <w:qFormat/>
    <w:rsid w:val="00D17DD8"/>
    <w:pPr>
      <w:numPr>
        <w:numId w:val="2"/>
      </w:numPr>
    </w:pPr>
    <w:rPr>
      <w:rFonts w:eastAsiaTheme="minorHAnsi"/>
      <w:szCs w:val="22"/>
      <w:lang w:val="en-GB"/>
    </w:rPr>
  </w:style>
  <w:style w:type="paragraph" w:styleId="Title">
    <w:name w:val="Title"/>
    <w:basedOn w:val="Normal"/>
    <w:next w:val="Normal"/>
    <w:link w:val="TitleChar"/>
    <w:uiPriority w:val="10"/>
    <w:qFormat/>
    <w:rsid w:val="00FB632A"/>
    <w:pPr>
      <w:spacing w:before="0" w:after="0" w:line="240" w:lineRule="auto"/>
      <w:contextualSpacing/>
    </w:pPr>
    <w:rPr>
      <w:rFonts w:eastAsiaTheme="majorEastAsia" w:cstheme="majorBidi"/>
      <w:b/>
      <w:caps/>
      <w:spacing w:val="-10"/>
      <w:kern w:val="28"/>
      <w:sz w:val="96"/>
      <w:szCs w:val="56"/>
      <w:lang w:val="en-GB"/>
    </w:rPr>
  </w:style>
  <w:style w:type="character" w:customStyle="1" w:styleId="TitleChar">
    <w:name w:val="Title Char"/>
    <w:basedOn w:val="DefaultParagraphFont"/>
    <w:link w:val="Title"/>
    <w:uiPriority w:val="10"/>
    <w:rsid w:val="00FB632A"/>
    <w:rPr>
      <w:rFonts w:ascii="Century Gothic" w:eastAsiaTheme="majorEastAsia" w:hAnsi="Century Gothic" w:cstheme="majorBidi"/>
      <w:b/>
      <w:caps/>
      <w:spacing w:val="-10"/>
      <w:kern w:val="28"/>
      <w:sz w:val="96"/>
      <w:szCs w:val="56"/>
      <w:lang w:val="en-GB"/>
    </w:rPr>
  </w:style>
  <w:style w:type="paragraph" w:styleId="Subtitle">
    <w:name w:val="Subtitle"/>
    <w:basedOn w:val="Title"/>
    <w:next w:val="Normal"/>
    <w:link w:val="SubtitleChar"/>
    <w:uiPriority w:val="11"/>
    <w:qFormat/>
    <w:rsid w:val="0083378F"/>
    <w:rPr>
      <w:b w:val="0"/>
      <w:bCs/>
      <w:i/>
      <w:iCs/>
      <w:caps w:val="0"/>
      <w:sz w:val="72"/>
      <w:szCs w:val="52"/>
    </w:rPr>
  </w:style>
  <w:style w:type="character" w:customStyle="1" w:styleId="SubtitleChar">
    <w:name w:val="Subtitle Char"/>
    <w:basedOn w:val="DefaultParagraphFont"/>
    <w:link w:val="Subtitle"/>
    <w:uiPriority w:val="11"/>
    <w:rsid w:val="0083378F"/>
    <w:rPr>
      <w:rFonts w:ascii="Century Gothic" w:eastAsiaTheme="majorEastAsia" w:hAnsi="Century Gothic" w:cstheme="majorBidi"/>
      <w:bCs/>
      <w:i/>
      <w:iCs/>
      <w:spacing w:val="-10"/>
      <w:kern w:val="28"/>
      <w:sz w:val="72"/>
      <w:szCs w:val="52"/>
      <w:lang w:val="en-GB"/>
    </w:rPr>
  </w:style>
  <w:style w:type="paragraph" w:styleId="TOCHeading">
    <w:name w:val="TOC Heading"/>
    <w:basedOn w:val="Heading1"/>
    <w:next w:val="Normal"/>
    <w:uiPriority w:val="39"/>
    <w:unhideWhenUsed/>
    <w:qFormat/>
    <w:rsid w:val="00572A67"/>
    <w:pPr>
      <w:spacing w:before="240" w:after="0" w:line="259" w:lineRule="auto"/>
      <w:ind w:left="0" w:firstLine="0"/>
      <w:outlineLvl w:val="9"/>
    </w:pPr>
    <w:rPr>
      <w:rFonts w:asciiTheme="majorHAnsi" w:hAnsiTheme="majorHAnsi"/>
      <w:b w:val="0"/>
      <w:color w:val="365F91" w:themeColor="accent1" w:themeShade="BF"/>
      <w:lang w:val="en-US"/>
    </w:rPr>
  </w:style>
  <w:style w:type="paragraph" w:styleId="TOC1">
    <w:name w:val="toc 1"/>
    <w:basedOn w:val="Normal"/>
    <w:next w:val="Normal"/>
    <w:autoRedefine/>
    <w:uiPriority w:val="39"/>
    <w:unhideWhenUsed/>
    <w:rsid w:val="00572A67"/>
    <w:pPr>
      <w:spacing w:after="100"/>
    </w:pPr>
  </w:style>
  <w:style w:type="paragraph" w:styleId="TOC2">
    <w:name w:val="toc 2"/>
    <w:basedOn w:val="Normal"/>
    <w:next w:val="Normal"/>
    <w:autoRedefine/>
    <w:uiPriority w:val="39"/>
    <w:unhideWhenUsed/>
    <w:rsid w:val="00572A67"/>
    <w:pPr>
      <w:spacing w:after="100"/>
      <w:ind w:left="200"/>
    </w:pPr>
  </w:style>
  <w:style w:type="character" w:styleId="Hyperlink">
    <w:name w:val="Hyperlink"/>
    <w:basedOn w:val="DefaultParagraphFont"/>
    <w:uiPriority w:val="99"/>
    <w:unhideWhenUsed/>
    <w:rsid w:val="00572A67"/>
    <w:rPr>
      <w:color w:val="0000FF" w:themeColor="hyperlink"/>
      <w:u w:val="single"/>
    </w:rPr>
  </w:style>
  <w:style w:type="character" w:customStyle="1" w:styleId="Heading5Char">
    <w:name w:val="Heading 5 Char"/>
    <w:basedOn w:val="DefaultParagraphFont"/>
    <w:link w:val="Heading5"/>
    <w:uiPriority w:val="9"/>
    <w:semiHidden/>
    <w:rsid w:val="00A83431"/>
    <w:rPr>
      <w:rFonts w:asciiTheme="majorHAnsi" w:eastAsiaTheme="majorEastAsia" w:hAnsiTheme="majorHAnsi" w:cstheme="majorBidi"/>
      <w:color w:val="365F91" w:themeColor="accent1" w:themeShade="BF"/>
      <w:sz w:val="20"/>
    </w:rPr>
  </w:style>
  <w:style w:type="character" w:styleId="Strong">
    <w:name w:val="Strong"/>
    <w:basedOn w:val="DefaultParagraphFont"/>
    <w:uiPriority w:val="22"/>
    <w:qFormat/>
    <w:rsid w:val="000E77C5"/>
    <w:rPr>
      <w:b/>
      <w:bCs/>
    </w:rPr>
  </w:style>
  <w:style w:type="character" w:styleId="Emphasis">
    <w:name w:val="Emphasis"/>
    <w:basedOn w:val="DefaultParagraphFont"/>
    <w:uiPriority w:val="20"/>
    <w:qFormat/>
    <w:rsid w:val="000E77C5"/>
    <w:rPr>
      <w:i/>
      <w:iCs/>
    </w:rPr>
  </w:style>
  <w:style w:type="paragraph" w:styleId="TOC3">
    <w:name w:val="toc 3"/>
    <w:basedOn w:val="Normal"/>
    <w:next w:val="Normal"/>
    <w:autoRedefine/>
    <w:uiPriority w:val="39"/>
    <w:unhideWhenUsed/>
    <w:rsid w:val="00B57D57"/>
    <w:pPr>
      <w:spacing w:after="100"/>
      <w:ind w:left="400"/>
    </w:pPr>
  </w:style>
  <w:style w:type="paragraph" w:styleId="TOC4">
    <w:name w:val="toc 4"/>
    <w:basedOn w:val="Normal"/>
    <w:next w:val="Normal"/>
    <w:autoRedefine/>
    <w:uiPriority w:val="39"/>
    <w:unhideWhenUsed/>
    <w:rsid w:val="00B57D57"/>
    <w:pPr>
      <w:spacing w:before="0" w:after="100" w:line="259" w:lineRule="auto"/>
      <w:ind w:left="660"/>
    </w:pPr>
    <w:rPr>
      <w:rFonts w:asciiTheme="minorHAnsi" w:hAnsiTheme="minorHAnsi"/>
      <w:sz w:val="22"/>
      <w:szCs w:val="22"/>
      <w:lang w:val="en-GB" w:eastAsia="en-GB"/>
    </w:rPr>
  </w:style>
  <w:style w:type="paragraph" w:styleId="TOC5">
    <w:name w:val="toc 5"/>
    <w:basedOn w:val="Normal"/>
    <w:next w:val="Normal"/>
    <w:autoRedefine/>
    <w:uiPriority w:val="39"/>
    <w:unhideWhenUsed/>
    <w:rsid w:val="00B57D57"/>
    <w:pPr>
      <w:spacing w:before="0" w:after="100" w:line="259" w:lineRule="auto"/>
      <w:ind w:left="880"/>
    </w:pPr>
    <w:rPr>
      <w:rFonts w:asciiTheme="minorHAnsi" w:hAnsiTheme="minorHAnsi"/>
      <w:sz w:val="22"/>
      <w:szCs w:val="22"/>
      <w:lang w:val="en-GB" w:eastAsia="en-GB"/>
    </w:rPr>
  </w:style>
  <w:style w:type="paragraph" w:styleId="TOC6">
    <w:name w:val="toc 6"/>
    <w:basedOn w:val="Normal"/>
    <w:next w:val="Normal"/>
    <w:autoRedefine/>
    <w:uiPriority w:val="39"/>
    <w:unhideWhenUsed/>
    <w:rsid w:val="00B57D57"/>
    <w:pPr>
      <w:spacing w:before="0" w:after="100" w:line="259" w:lineRule="auto"/>
      <w:ind w:left="1100"/>
    </w:pPr>
    <w:rPr>
      <w:rFonts w:asciiTheme="minorHAnsi" w:hAnsiTheme="minorHAnsi"/>
      <w:sz w:val="22"/>
      <w:szCs w:val="22"/>
      <w:lang w:val="en-GB" w:eastAsia="en-GB"/>
    </w:rPr>
  </w:style>
  <w:style w:type="paragraph" w:styleId="TOC7">
    <w:name w:val="toc 7"/>
    <w:basedOn w:val="Normal"/>
    <w:next w:val="Normal"/>
    <w:autoRedefine/>
    <w:uiPriority w:val="39"/>
    <w:unhideWhenUsed/>
    <w:rsid w:val="00B57D57"/>
    <w:pPr>
      <w:spacing w:before="0" w:after="100" w:line="259" w:lineRule="auto"/>
      <w:ind w:left="1320"/>
    </w:pPr>
    <w:rPr>
      <w:rFonts w:asciiTheme="minorHAnsi" w:hAnsiTheme="minorHAnsi"/>
      <w:sz w:val="22"/>
      <w:szCs w:val="22"/>
      <w:lang w:val="en-GB" w:eastAsia="en-GB"/>
    </w:rPr>
  </w:style>
  <w:style w:type="paragraph" w:styleId="TOC8">
    <w:name w:val="toc 8"/>
    <w:basedOn w:val="Normal"/>
    <w:next w:val="Normal"/>
    <w:autoRedefine/>
    <w:uiPriority w:val="39"/>
    <w:unhideWhenUsed/>
    <w:rsid w:val="00B57D57"/>
    <w:pPr>
      <w:spacing w:before="0" w:after="100" w:line="259" w:lineRule="auto"/>
      <w:ind w:left="1540"/>
    </w:pPr>
    <w:rPr>
      <w:rFonts w:asciiTheme="minorHAnsi" w:hAnsiTheme="minorHAnsi"/>
      <w:sz w:val="22"/>
      <w:szCs w:val="22"/>
      <w:lang w:val="en-GB" w:eastAsia="en-GB"/>
    </w:rPr>
  </w:style>
  <w:style w:type="paragraph" w:styleId="TOC9">
    <w:name w:val="toc 9"/>
    <w:basedOn w:val="Normal"/>
    <w:next w:val="Normal"/>
    <w:autoRedefine/>
    <w:uiPriority w:val="39"/>
    <w:unhideWhenUsed/>
    <w:rsid w:val="00B57D57"/>
    <w:pPr>
      <w:spacing w:before="0" w:after="100" w:line="259" w:lineRule="auto"/>
      <w:ind w:left="1760"/>
    </w:pPr>
    <w:rPr>
      <w:rFonts w:asciiTheme="minorHAnsi" w:hAnsiTheme="minorHAnsi"/>
      <w:sz w:val="22"/>
      <w:szCs w:val="22"/>
      <w:lang w:val="en-GB" w:eastAsia="en-GB"/>
    </w:rPr>
  </w:style>
  <w:style w:type="character" w:customStyle="1" w:styleId="UnresolvedMention">
    <w:name w:val="Unresolved Mention"/>
    <w:basedOn w:val="DefaultParagraphFont"/>
    <w:uiPriority w:val="99"/>
    <w:semiHidden/>
    <w:unhideWhenUsed/>
    <w:rsid w:val="00B57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50">
      <w:bodyDiv w:val="1"/>
      <w:marLeft w:val="0"/>
      <w:marRight w:val="0"/>
      <w:marTop w:val="0"/>
      <w:marBottom w:val="0"/>
      <w:divBdr>
        <w:top w:val="none" w:sz="0" w:space="0" w:color="auto"/>
        <w:left w:val="none" w:sz="0" w:space="0" w:color="auto"/>
        <w:bottom w:val="none" w:sz="0" w:space="0" w:color="auto"/>
        <w:right w:val="none" w:sz="0" w:space="0" w:color="auto"/>
      </w:divBdr>
    </w:div>
    <w:div w:id="100876215">
      <w:bodyDiv w:val="1"/>
      <w:marLeft w:val="0"/>
      <w:marRight w:val="0"/>
      <w:marTop w:val="0"/>
      <w:marBottom w:val="0"/>
      <w:divBdr>
        <w:top w:val="none" w:sz="0" w:space="0" w:color="auto"/>
        <w:left w:val="none" w:sz="0" w:space="0" w:color="auto"/>
        <w:bottom w:val="none" w:sz="0" w:space="0" w:color="auto"/>
        <w:right w:val="none" w:sz="0" w:space="0" w:color="auto"/>
      </w:divBdr>
    </w:div>
    <w:div w:id="463814648">
      <w:bodyDiv w:val="1"/>
      <w:marLeft w:val="0"/>
      <w:marRight w:val="0"/>
      <w:marTop w:val="0"/>
      <w:marBottom w:val="0"/>
      <w:divBdr>
        <w:top w:val="none" w:sz="0" w:space="0" w:color="auto"/>
        <w:left w:val="none" w:sz="0" w:space="0" w:color="auto"/>
        <w:bottom w:val="none" w:sz="0" w:space="0" w:color="auto"/>
        <w:right w:val="none" w:sz="0" w:space="0" w:color="auto"/>
      </w:divBdr>
    </w:div>
    <w:div w:id="521478756">
      <w:bodyDiv w:val="1"/>
      <w:marLeft w:val="0"/>
      <w:marRight w:val="0"/>
      <w:marTop w:val="0"/>
      <w:marBottom w:val="0"/>
      <w:divBdr>
        <w:top w:val="none" w:sz="0" w:space="0" w:color="auto"/>
        <w:left w:val="none" w:sz="0" w:space="0" w:color="auto"/>
        <w:bottom w:val="none" w:sz="0" w:space="0" w:color="auto"/>
        <w:right w:val="none" w:sz="0" w:space="0" w:color="auto"/>
      </w:divBdr>
      <w:divsChild>
        <w:div w:id="1709328868">
          <w:marLeft w:val="547"/>
          <w:marRight w:val="0"/>
          <w:marTop w:val="134"/>
          <w:marBottom w:val="0"/>
          <w:divBdr>
            <w:top w:val="none" w:sz="0" w:space="0" w:color="auto"/>
            <w:left w:val="none" w:sz="0" w:space="0" w:color="auto"/>
            <w:bottom w:val="none" w:sz="0" w:space="0" w:color="auto"/>
            <w:right w:val="none" w:sz="0" w:space="0" w:color="auto"/>
          </w:divBdr>
        </w:div>
        <w:div w:id="1260140842">
          <w:marLeft w:val="1166"/>
          <w:marRight w:val="0"/>
          <w:marTop w:val="120"/>
          <w:marBottom w:val="0"/>
          <w:divBdr>
            <w:top w:val="none" w:sz="0" w:space="0" w:color="auto"/>
            <w:left w:val="none" w:sz="0" w:space="0" w:color="auto"/>
            <w:bottom w:val="none" w:sz="0" w:space="0" w:color="auto"/>
            <w:right w:val="none" w:sz="0" w:space="0" w:color="auto"/>
          </w:divBdr>
        </w:div>
        <w:div w:id="993948787">
          <w:marLeft w:val="1166"/>
          <w:marRight w:val="0"/>
          <w:marTop w:val="120"/>
          <w:marBottom w:val="0"/>
          <w:divBdr>
            <w:top w:val="none" w:sz="0" w:space="0" w:color="auto"/>
            <w:left w:val="none" w:sz="0" w:space="0" w:color="auto"/>
            <w:bottom w:val="none" w:sz="0" w:space="0" w:color="auto"/>
            <w:right w:val="none" w:sz="0" w:space="0" w:color="auto"/>
          </w:divBdr>
        </w:div>
        <w:div w:id="1636447405">
          <w:marLeft w:val="1166"/>
          <w:marRight w:val="0"/>
          <w:marTop w:val="120"/>
          <w:marBottom w:val="0"/>
          <w:divBdr>
            <w:top w:val="none" w:sz="0" w:space="0" w:color="auto"/>
            <w:left w:val="none" w:sz="0" w:space="0" w:color="auto"/>
            <w:bottom w:val="none" w:sz="0" w:space="0" w:color="auto"/>
            <w:right w:val="none" w:sz="0" w:space="0" w:color="auto"/>
          </w:divBdr>
        </w:div>
        <w:div w:id="2003463383">
          <w:marLeft w:val="1166"/>
          <w:marRight w:val="0"/>
          <w:marTop w:val="120"/>
          <w:marBottom w:val="0"/>
          <w:divBdr>
            <w:top w:val="none" w:sz="0" w:space="0" w:color="auto"/>
            <w:left w:val="none" w:sz="0" w:space="0" w:color="auto"/>
            <w:bottom w:val="none" w:sz="0" w:space="0" w:color="auto"/>
            <w:right w:val="none" w:sz="0" w:space="0" w:color="auto"/>
          </w:divBdr>
        </w:div>
      </w:divsChild>
    </w:div>
    <w:div w:id="664555187">
      <w:bodyDiv w:val="1"/>
      <w:marLeft w:val="0"/>
      <w:marRight w:val="0"/>
      <w:marTop w:val="0"/>
      <w:marBottom w:val="0"/>
      <w:divBdr>
        <w:top w:val="none" w:sz="0" w:space="0" w:color="auto"/>
        <w:left w:val="none" w:sz="0" w:space="0" w:color="auto"/>
        <w:bottom w:val="none" w:sz="0" w:space="0" w:color="auto"/>
        <w:right w:val="none" w:sz="0" w:space="0" w:color="auto"/>
      </w:divBdr>
    </w:div>
    <w:div w:id="782457279">
      <w:bodyDiv w:val="1"/>
      <w:marLeft w:val="0"/>
      <w:marRight w:val="0"/>
      <w:marTop w:val="0"/>
      <w:marBottom w:val="0"/>
      <w:divBdr>
        <w:top w:val="none" w:sz="0" w:space="0" w:color="auto"/>
        <w:left w:val="none" w:sz="0" w:space="0" w:color="auto"/>
        <w:bottom w:val="none" w:sz="0" w:space="0" w:color="auto"/>
        <w:right w:val="none" w:sz="0" w:space="0" w:color="auto"/>
      </w:divBdr>
    </w:div>
    <w:div w:id="841896320">
      <w:bodyDiv w:val="1"/>
      <w:marLeft w:val="0"/>
      <w:marRight w:val="0"/>
      <w:marTop w:val="0"/>
      <w:marBottom w:val="0"/>
      <w:divBdr>
        <w:top w:val="none" w:sz="0" w:space="0" w:color="auto"/>
        <w:left w:val="none" w:sz="0" w:space="0" w:color="auto"/>
        <w:bottom w:val="none" w:sz="0" w:space="0" w:color="auto"/>
        <w:right w:val="none" w:sz="0" w:space="0" w:color="auto"/>
      </w:divBdr>
    </w:div>
    <w:div w:id="856578076">
      <w:bodyDiv w:val="1"/>
      <w:marLeft w:val="0"/>
      <w:marRight w:val="0"/>
      <w:marTop w:val="0"/>
      <w:marBottom w:val="0"/>
      <w:divBdr>
        <w:top w:val="none" w:sz="0" w:space="0" w:color="auto"/>
        <w:left w:val="none" w:sz="0" w:space="0" w:color="auto"/>
        <w:bottom w:val="none" w:sz="0" w:space="0" w:color="auto"/>
        <w:right w:val="none" w:sz="0" w:space="0" w:color="auto"/>
      </w:divBdr>
    </w:div>
    <w:div w:id="863788192">
      <w:bodyDiv w:val="1"/>
      <w:marLeft w:val="0"/>
      <w:marRight w:val="0"/>
      <w:marTop w:val="0"/>
      <w:marBottom w:val="0"/>
      <w:divBdr>
        <w:top w:val="none" w:sz="0" w:space="0" w:color="auto"/>
        <w:left w:val="none" w:sz="0" w:space="0" w:color="auto"/>
        <w:bottom w:val="none" w:sz="0" w:space="0" w:color="auto"/>
        <w:right w:val="none" w:sz="0" w:space="0" w:color="auto"/>
      </w:divBdr>
    </w:div>
    <w:div w:id="898634030">
      <w:bodyDiv w:val="1"/>
      <w:marLeft w:val="0"/>
      <w:marRight w:val="0"/>
      <w:marTop w:val="0"/>
      <w:marBottom w:val="0"/>
      <w:divBdr>
        <w:top w:val="none" w:sz="0" w:space="0" w:color="auto"/>
        <w:left w:val="none" w:sz="0" w:space="0" w:color="auto"/>
        <w:bottom w:val="none" w:sz="0" w:space="0" w:color="auto"/>
        <w:right w:val="none" w:sz="0" w:space="0" w:color="auto"/>
      </w:divBdr>
    </w:div>
    <w:div w:id="966548089">
      <w:bodyDiv w:val="1"/>
      <w:marLeft w:val="0"/>
      <w:marRight w:val="0"/>
      <w:marTop w:val="0"/>
      <w:marBottom w:val="0"/>
      <w:divBdr>
        <w:top w:val="none" w:sz="0" w:space="0" w:color="auto"/>
        <w:left w:val="none" w:sz="0" w:space="0" w:color="auto"/>
        <w:bottom w:val="none" w:sz="0" w:space="0" w:color="auto"/>
        <w:right w:val="none" w:sz="0" w:space="0" w:color="auto"/>
      </w:divBdr>
    </w:div>
    <w:div w:id="1003120962">
      <w:bodyDiv w:val="1"/>
      <w:marLeft w:val="0"/>
      <w:marRight w:val="0"/>
      <w:marTop w:val="0"/>
      <w:marBottom w:val="0"/>
      <w:divBdr>
        <w:top w:val="none" w:sz="0" w:space="0" w:color="auto"/>
        <w:left w:val="none" w:sz="0" w:space="0" w:color="auto"/>
        <w:bottom w:val="none" w:sz="0" w:space="0" w:color="auto"/>
        <w:right w:val="none" w:sz="0" w:space="0" w:color="auto"/>
      </w:divBdr>
    </w:div>
    <w:div w:id="1129057783">
      <w:bodyDiv w:val="1"/>
      <w:marLeft w:val="0"/>
      <w:marRight w:val="0"/>
      <w:marTop w:val="0"/>
      <w:marBottom w:val="0"/>
      <w:divBdr>
        <w:top w:val="none" w:sz="0" w:space="0" w:color="auto"/>
        <w:left w:val="none" w:sz="0" w:space="0" w:color="auto"/>
        <w:bottom w:val="none" w:sz="0" w:space="0" w:color="auto"/>
        <w:right w:val="none" w:sz="0" w:space="0" w:color="auto"/>
      </w:divBdr>
    </w:div>
    <w:div w:id="1175075171">
      <w:bodyDiv w:val="1"/>
      <w:marLeft w:val="0"/>
      <w:marRight w:val="0"/>
      <w:marTop w:val="0"/>
      <w:marBottom w:val="0"/>
      <w:divBdr>
        <w:top w:val="none" w:sz="0" w:space="0" w:color="auto"/>
        <w:left w:val="none" w:sz="0" w:space="0" w:color="auto"/>
        <w:bottom w:val="none" w:sz="0" w:space="0" w:color="auto"/>
        <w:right w:val="none" w:sz="0" w:space="0" w:color="auto"/>
      </w:divBdr>
    </w:div>
    <w:div w:id="1279677278">
      <w:bodyDiv w:val="1"/>
      <w:marLeft w:val="0"/>
      <w:marRight w:val="0"/>
      <w:marTop w:val="0"/>
      <w:marBottom w:val="0"/>
      <w:divBdr>
        <w:top w:val="none" w:sz="0" w:space="0" w:color="auto"/>
        <w:left w:val="none" w:sz="0" w:space="0" w:color="auto"/>
        <w:bottom w:val="none" w:sz="0" w:space="0" w:color="auto"/>
        <w:right w:val="none" w:sz="0" w:space="0" w:color="auto"/>
      </w:divBdr>
    </w:div>
    <w:div w:id="1521815297">
      <w:bodyDiv w:val="1"/>
      <w:marLeft w:val="0"/>
      <w:marRight w:val="0"/>
      <w:marTop w:val="0"/>
      <w:marBottom w:val="0"/>
      <w:divBdr>
        <w:top w:val="none" w:sz="0" w:space="0" w:color="auto"/>
        <w:left w:val="none" w:sz="0" w:space="0" w:color="auto"/>
        <w:bottom w:val="none" w:sz="0" w:space="0" w:color="auto"/>
        <w:right w:val="none" w:sz="0" w:space="0" w:color="auto"/>
      </w:divBdr>
    </w:div>
    <w:div w:id="1566453425">
      <w:bodyDiv w:val="1"/>
      <w:marLeft w:val="0"/>
      <w:marRight w:val="0"/>
      <w:marTop w:val="0"/>
      <w:marBottom w:val="0"/>
      <w:divBdr>
        <w:top w:val="none" w:sz="0" w:space="0" w:color="auto"/>
        <w:left w:val="none" w:sz="0" w:space="0" w:color="auto"/>
        <w:bottom w:val="none" w:sz="0" w:space="0" w:color="auto"/>
        <w:right w:val="none" w:sz="0" w:space="0" w:color="auto"/>
      </w:divBdr>
    </w:div>
    <w:div w:id="1568954043">
      <w:bodyDiv w:val="1"/>
      <w:marLeft w:val="0"/>
      <w:marRight w:val="0"/>
      <w:marTop w:val="0"/>
      <w:marBottom w:val="0"/>
      <w:divBdr>
        <w:top w:val="none" w:sz="0" w:space="0" w:color="auto"/>
        <w:left w:val="none" w:sz="0" w:space="0" w:color="auto"/>
        <w:bottom w:val="none" w:sz="0" w:space="0" w:color="auto"/>
        <w:right w:val="none" w:sz="0" w:space="0" w:color="auto"/>
      </w:divBdr>
    </w:div>
    <w:div w:id="1599022830">
      <w:bodyDiv w:val="1"/>
      <w:marLeft w:val="0"/>
      <w:marRight w:val="0"/>
      <w:marTop w:val="0"/>
      <w:marBottom w:val="0"/>
      <w:divBdr>
        <w:top w:val="none" w:sz="0" w:space="0" w:color="auto"/>
        <w:left w:val="none" w:sz="0" w:space="0" w:color="auto"/>
        <w:bottom w:val="none" w:sz="0" w:space="0" w:color="auto"/>
        <w:right w:val="none" w:sz="0" w:space="0" w:color="auto"/>
      </w:divBdr>
    </w:div>
    <w:div w:id="1880311968">
      <w:bodyDiv w:val="1"/>
      <w:marLeft w:val="0"/>
      <w:marRight w:val="0"/>
      <w:marTop w:val="0"/>
      <w:marBottom w:val="0"/>
      <w:divBdr>
        <w:top w:val="none" w:sz="0" w:space="0" w:color="auto"/>
        <w:left w:val="none" w:sz="0" w:space="0" w:color="auto"/>
        <w:bottom w:val="none" w:sz="0" w:space="0" w:color="auto"/>
        <w:right w:val="none" w:sz="0" w:space="0" w:color="auto"/>
      </w:divBdr>
    </w:div>
    <w:div w:id="1952323440">
      <w:bodyDiv w:val="1"/>
      <w:marLeft w:val="0"/>
      <w:marRight w:val="0"/>
      <w:marTop w:val="0"/>
      <w:marBottom w:val="0"/>
      <w:divBdr>
        <w:top w:val="none" w:sz="0" w:space="0" w:color="auto"/>
        <w:left w:val="none" w:sz="0" w:space="0" w:color="auto"/>
        <w:bottom w:val="none" w:sz="0" w:space="0" w:color="auto"/>
        <w:right w:val="none" w:sz="0" w:space="0" w:color="auto"/>
      </w:divBdr>
    </w:div>
    <w:div w:id="1989897260">
      <w:bodyDiv w:val="1"/>
      <w:marLeft w:val="0"/>
      <w:marRight w:val="0"/>
      <w:marTop w:val="0"/>
      <w:marBottom w:val="0"/>
      <w:divBdr>
        <w:top w:val="none" w:sz="0" w:space="0" w:color="auto"/>
        <w:left w:val="none" w:sz="0" w:space="0" w:color="auto"/>
        <w:bottom w:val="none" w:sz="0" w:space="0" w:color="auto"/>
        <w:right w:val="none" w:sz="0" w:space="0" w:color="auto"/>
      </w:divBdr>
      <w:divsChild>
        <w:div w:id="296423361">
          <w:marLeft w:val="192"/>
          <w:marRight w:val="192"/>
          <w:marTop w:val="0"/>
          <w:marBottom w:val="0"/>
          <w:divBdr>
            <w:top w:val="none" w:sz="0" w:space="0" w:color="auto"/>
            <w:left w:val="none" w:sz="0" w:space="0" w:color="auto"/>
            <w:bottom w:val="none" w:sz="0" w:space="0" w:color="auto"/>
            <w:right w:val="none" w:sz="0" w:space="0" w:color="auto"/>
          </w:divBdr>
          <w:divsChild>
            <w:div w:id="202180269">
              <w:marLeft w:val="0"/>
              <w:marRight w:val="0"/>
              <w:marTop w:val="0"/>
              <w:marBottom w:val="0"/>
              <w:divBdr>
                <w:top w:val="none" w:sz="0" w:space="0" w:color="auto"/>
                <w:left w:val="none" w:sz="0" w:space="0" w:color="auto"/>
                <w:bottom w:val="none" w:sz="0" w:space="0" w:color="auto"/>
                <w:right w:val="none" w:sz="0" w:space="0" w:color="auto"/>
              </w:divBdr>
              <w:divsChild>
                <w:div w:id="1999503367">
                  <w:marLeft w:val="0"/>
                  <w:marRight w:val="0"/>
                  <w:marTop w:val="0"/>
                  <w:marBottom w:val="0"/>
                  <w:divBdr>
                    <w:top w:val="none" w:sz="0" w:space="0" w:color="auto"/>
                    <w:left w:val="none" w:sz="0" w:space="0" w:color="auto"/>
                    <w:bottom w:val="none" w:sz="0" w:space="0" w:color="auto"/>
                    <w:right w:val="none" w:sz="0" w:space="0" w:color="auto"/>
                  </w:divBdr>
                  <w:divsChild>
                    <w:div w:id="1628318613">
                      <w:marLeft w:val="0"/>
                      <w:marRight w:val="0"/>
                      <w:marTop w:val="0"/>
                      <w:marBottom w:val="0"/>
                      <w:divBdr>
                        <w:top w:val="none" w:sz="0" w:space="0" w:color="auto"/>
                        <w:left w:val="none" w:sz="0" w:space="0" w:color="auto"/>
                        <w:bottom w:val="none" w:sz="0" w:space="0" w:color="auto"/>
                        <w:right w:val="none" w:sz="0" w:space="0" w:color="auto"/>
                      </w:divBdr>
                      <w:divsChild>
                        <w:div w:id="1365599829">
                          <w:marLeft w:val="0"/>
                          <w:marRight w:val="0"/>
                          <w:marTop w:val="0"/>
                          <w:marBottom w:val="0"/>
                          <w:divBdr>
                            <w:top w:val="none" w:sz="0" w:space="0" w:color="auto"/>
                            <w:left w:val="none" w:sz="0" w:space="0" w:color="auto"/>
                            <w:bottom w:val="none" w:sz="0" w:space="0" w:color="auto"/>
                            <w:right w:val="none" w:sz="0" w:space="0" w:color="auto"/>
                          </w:divBdr>
                          <w:divsChild>
                            <w:div w:id="1295521265">
                              <w:marLeft w:val="0"/>
                              <w:marRight w:val="0"/>
                              <w:marTop w:val="0"/>
                              <w:marBottom w:val="0"/>
                              <w:divBdr>
                                <w:top w:val="none" w:sz="0" w:space="0" w:color="auto"/>
                                <w:left w:val="none" w:sz="0" w:space="0" w:color="auto"/>
                                <w:bottom w:val="none" w:sz="0" w:space="0" w:color="auto"/>
                                <w:right w:val="none" w:sz="0" w:space="0" w:color="auto"/>
                              </w:divBdr>
                              <w:divsChild>
                                <w:div w:id="9328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92182">
      <w:bodyDiv w:val="1"/>
      <w:marLeft w:val="0"/>
      <w:marRight w:val="0"/>
      <w:marTop w:val="0"/>
      <w:marBottom w:val="0"/>
      <w:divBdr>
        <w:top w:val="none" w:sz="0" w:space="0" w:color="auto"/>
        <w:left w:val="none" w:sz="0" w:space="0" w:color="auto"/>
        <w:bottom w:val="none" w:sz="0" w:space="0" w:color="auto"/>
        <w:right w:val="none" w:sz="0" w:space="0" w:color="auto"/>
      </w:divBdr>
    </w:div>
    <w:div w:id="2039619075">
      <w:bodyDiv w:val="1"/>
      <w:marLeft w:val="0"/>
      <w:marRight w:val="0"/>
      <w:marTop w:val="0"/>
      <w:marBottom w:val="0"/>
      <w:divBdr>
        <w:top w:val="none" w:sz="0" w:space="0" w:color="auto"/>
        <w:left w:val="none" w:sz="0" w:space="0" w:color="auto"/>
        <w:bottom w:val="none" w:sz="0" w:space="0" w:color="auto"/>
        <w:right w:val="none" w:sz="0" w:space="0" w:color="auto"/>
      </w:divBdr>
    </w:div>
    <w:div w:id="2101025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emf"/><Relationship Id="rId21" Type="http://schemas.openxmlformats.org/officeDocument/2006/relationships/image" Target="media/image10.emf"/><Relationship Id="rId22" Type="http://schemas.openxmlformats.org/officeDocument/2006/relationships/image" Target="media/image11.emf"/><Relationship Id="rId23" Type="http://schemas.openxmlformats.org/officeDocument/2006/relationships/image" Target="media/image12.emf"/><Relationship Id="rId24" Type="http://schemas.openxmlformats.org/officeDocument/2006/relationships/image" Target="media/image13.emf"/><Relationship Id="rId25" Type="http://schemas.openxmlformats.org/officeDocument/2006/relationships/image" Target="media/image14.emf"/><Relationship Id="rId26" Type="http://schemas.openxmlformats.org/officeDocument/2006/relationships/image" Target="media/image15.emf"/><Relationship Id="rId27" Type="http://schemas.openxmlformats.org/officeDocument/2006/relationships/image" Target="media/image16.emf"/><Relationship Id="rId28" Type="http://schemas.openxmlformats.org/officeDocument/2006/relationships/image" Target="media/image17.emf"/><Relationship Id="rId29" Type="http://schemas.openxmlformats.org/officeDocument/2006/relationships/image" Target="media/image18.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image" Target="media/image19.emf"/><Relationship Id="rId31" Type="http://schemas.openxmlformats.org/officeDocument/2006/relationships/image" Target="media/image20.emf"/><Relationship Id="rId32" Type="http://schemas.openxmlformats.org/officeDocument/2006/relationships/image" Target="media/image21.emf"/><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image" Target="media/image22.emf"/><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header" Target="header2.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image" Target="media/image7.emf"/><Relationship Id="rId19" Type="http://schemas.openxmlformats.org/officeDocument/2006/relationships/image" Target="media/image8.emf"/><Relationship Id="rId37" Type="http://schemas.openxmlformats.org/officeDocument/2006/relationships/fontTable" Target="fontTable.xml"/><Relationship Id="rId3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B0A6647E30F64697970965DEEFA08A" ma:contentTypeVersion="12" ma:contentTypeDescription="Create a new document." ma:contentTypeScope="" ma:versionID="24a81b689f4ab59c5d4f1f8133f427de">
  <xsd:schema xmlns:xsd="http://www.w3.org/2001/XMLSchema" xmlns:xs="http://www.w3.org/2001/XMLSchema" xmlns:p="http://schemas.microsoft.com/office/2006/metadata/properties" xmlns:ns2="b76655be-3f68-4794-9916-a854a249a9bc" xmlns:ns3="74f6d8ed-4681-467d-9966-f50ba7c3bb7c" targetNamespace="http://schemas.microsoft.com/office/2006/metadata/properties" ma:root="true" ma:fieldsID="9d8bfb880282a0827d036f109fa1ff23" ns2:_="" ns3:_="">
    <xsd:import namespace="b76655be-3f68-4794-9916-a854a249a9bc"/>
    <xsd:import namespace="74f6d8ed-4681-467d-9966-f50ba7c3bb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655be-3f68-4794-9916-a854a249a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f6d8ed-4681-467d-9966-f50ba7c3bb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0F3FF-CDED-4E4F-8F21-70216FE8BF27}">
  <ds:schemaRefs>
    <ds:schemaRef ds:uri="http://schemas.microsoft.com/sharepoint/v3/contenttype/forms"/>
  </ds:schemaRefs>
</ds:datastoreItem>
</file>

<file path=customXml/itemProps2.xml><?xml version="1.0" encoding="utf-8"?>
<ds:datastoreItem xmlns:ds="http://schemas.openxmlformats.org/officeDocument/2006/customXml" ds:itemID="{9516A42C-D593-448E-B8D7-B90982F460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A8938D-F807-4A1D-892D-742BEB9E2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655be-3f68-4794-9916-a854a249a9bc"/>
    <ds:schemaRef ds:uri="74f6d8ed-4681-467d-9966-f50ba7c3b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D1F1B-611D-064D-876D-7AE0D747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8198</Words>
  <Characters>46733</Characters>
  <Application>Microsoft Macintosh Word</Application>
  <DocSecurity>0</DocSecurity>
  <Lines>389</Lines>
  <Paragraphs>109</Paragraphs>
  <ScaleCrop>false</ScaleCrop>
  <Company/>
  <LinksUpToDate>false</LinksUpToDate>
  <CharactersWithSpaces>54822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Hughes</dc:creator>
  <cp:keywords/>
  <dc:description/>
  <cp:lastModifiedBy>Catherine Brennan</cp:lastModifiedBy>
  <cp:revision>2</cp:revision>
  <dcterms:created xsi:type="dcterms:W3CDTF">2021-11-16T17:28:00Z</dcterms:created>
  <dcterms:modified xsi:type="dcterms:W3CDTF">2021-11-16T17:28:00Z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0x01010019B0A6647E30F64697970965DEEFA08A</vt:lpwstr>
  </property>
</Properties>
</file>